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5F24" w:rsidRDefault="00C35F24" w:rsidP="000A1E01">
      <w:pPr>
        <w:ind w:firstLine="6521"/>
        <w:jc w:val="both"/>
        <w:rPr>
          <w:b/>
          <w:sz w:val="24"/>
          <w:szCs w:val="24"/>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6"/>
        <w:gridCol w:w="4927"/>
      </w:tblGrid>
      <w:tr w:rsidR="00FB684C" w:rsidRPr="00FF5A0D" w:rsidTr="00904CA2">
        <w:tc>
          <w:tcPr>
            <w:tcW w:w="4926" w:type="dxa"/>
          </w:tcPr>
          <w:p w:rsidR="00FB684C" w:rsidRPr="00FF5A0D" w:rsidRDefault="00FB684C" w:rsidP="00FF5A0D">
            <w:pPr>
              <w:suppressAutoHyphens w:val="0"/>
              <w:overflowPunct/>
              <w:spacing w:after="120"/>
              <w:rPr>
                <w:kern w:val="0"/>
                <w:sz w:val="24"/>
                <w:szCs w:val="24"/>
                <w:lang w:eastAsia="ru-RU"/>
              </w:rPr>
            </w:pPr>
            <w:r w:rsidRPr="00FF5A0D">
              <w:rPr>
                <w:kern w:val="0"/>
                <w:sz w:val="24"/>
                <w:szCs w:val="24"/>
                <w:lang w:eastAsia="ru-RU"/>
              </w:rPr>
              <w:t>Согласовано:</w:t>
            </w:r>
          </w:p>
          <w:p w:rsidR="00FB684C" w:rsidRPr="00FF5A0D" w:rsidRDefault="00FB684C" w:rsidP="00FF5A0D">
            <w:pPr>
              <w:suppressAutoHyphens w:val="0"/>
              <w:overflowPunct/>
              <w:spacing w:after="120"/>
              <w:rPr>
                <w:kern w:val="0"/>
                <w:sz w:val="24"/>
                <w:szCs w:val="24"/>
                <w:lang w:eastAsia="ru-RU"/>
              </w:rPr>
            </w:pPr>
          </w:p>
          <w:p w:rsidR="00FB684C" w:rsidRPr="00FF5A0D" w:rsidRDefault="00FB684C" w:rsidP="00FF5A0D">
            <w:pPr>
              <w:suppressAutoHyphens w:val="0"/>
              <w:overflowPunct/>
              <w:spacing w:after="120"/>
              <w:rPr>
                <w:kern w:val="0"/>
                <w:sz w:val="24"/>
                <w:szCs w:val="24"/>
                <w:lang w:eastAsia="ru-RU"/>
              </w:rPr>
            </w:pPr>
            <w:r w:rsidRPr="00FF5A0D">
              <w:rPr>
                <w:kern w:val="0"/>
                <w:sz w:val="24"/>
                <w:szCs w:val="24"/>
                <w:lang w:eastAsia="ru-RU"/>
              </w:rPr>
              <w:t>________</w:t>
            </w:r>
          </w:p>
          <w:p w:rsidR="00FB684C" w:rsidRPr="00FF5A0D" w:rsidRDefault="00FB684C" w:rsidP="00FF5A0D">
            <w:pPr>
              <w:suppressAutoHyphens w:val="0"/>
              <w:overflowPunct/>
              <w:spacing w:after="120"/>
              <w:rPr>
                <w:kern w:val="0"/>
                <w:sz w:val="24"/>
                <w:szCs w:val="24"/>
                <w:lang w:eastAsia="ru-RU"/>
              </w:rPr>
            </w:pPr>
            <w:r w:rsidRPr="00FF5A0D">
              <w:rPr>
                <w:kern w:val="0"/>
                <w:sz w:val="24"/>
                <w:szCs w:val="24"/>
                <w:lang w:eastAsia="ru-RU"/>
              </w:rPr>
              <w:t>«______»____________2017 г.</w:t>
            </w:r>
          </w:p>
          <w:p w:rsidR="00FB684C" w:rsidRPr="00FF5A0D" w:rsidRDefault="00FB684C" w:rsidP="00FF5A0D">
            <w:pPr>
              <w:suppressAutoHyphens w:val="0"/>
              <w:overflowPunct/>
              <w:spacing w:after="120"/>
              <w:rPr>
                <w:kern w:val="0"/>
                <w:sz w:val="24"/>
                <w:szCs w:val="24"/>
                <w:lang w:eastAsia="ru-RU"/>
              </w:rPr>
            </w:pPr>
          </w:p>
        </w:tc>
        <w:tc>
          <w:tcPr>
            <w:tcW w:w="4927" w:type="dxa"/>
          </w:tcPr>
          <w:p w:rsidR="00FB684C" w:rsidRPr="00FF5A0D" w:rsidRDefault="00FB684C" w:rsidP="00FF5A0D">
            <w:pPr>
              <w:suppressAutoHyphens w:val="0"/>
              <w:overflowPunct/>
              <w:spacing w:after="120"/>
              <w:rPr>
                <w:b/>
                <w:kern w:val="0"/>
                <w:sz w:val="24"/>
                <w:szCs w:val="24"/>
                <w:lang w:eastAsia="ru-RU"/>
              </w:rPr>
            </w:pPr>
            <w:r w:rsidRPr="00FF5A0D">
              <w:rPr>
                <w:b/>
                <w:kern w:val="0"/>
                <w:sz w:val="24"/>
                <w:szCs w:val="24"/>
                <w:lang w:eastAsia="ru-RU"/>
              </w:rPr>
              <w:t>Утверждаю:</w:t>
            </w:r>
          </w:p>
          <w:p w:rsidR="00FB684C" w:rsidRPr="00FF5A0D" w:rsidRDefault="00FB684C" w:rsidP="00FF5A0D">
            <w:pPr>
              <w:suppressAutoHyphens w:val="0"/>
              <w:overflowPunct/>
              <w:spacing w:after="120"/>
              <w:rPr>
                <w:b/>
                <w:kern w:val="0"/>
                <w:sz w:val="24"/>
                <w:szCs w:val="24"/>
                <w:lang w:eastAsia="ru-RU"/>
              </w:rPr>
            </w:pPr>
            <w:r w:rsidRPr="00FF5A0D">
              <w:rPr>
                <w:b/>
                <w:kern w:val="0"/>
                <w:sz w:val="24"/>
                <w:szCs w:val="24"/>
                <w:lang w:eastAsia="ru-RU"/>
              </w:rPr>
              <w:t>Генеральный директор ООО «ОЭСК»</w:t>
            </w:r>
          </w:p>
          <w:p w:rsidR="00FB684C" w:rsidRPr="00FF5A0D" w:rsidRDefault="00FB684C" w:rsidP="00FF5A0D">
            <w:pPr>
              <w:suppressAutoHyphens w:val="0"/>
              <w:overflowPunct/>
              <w:spacing w:after="120"/>
              <w:rPr>
                <w:b/>
                <w:kern w:val="0"/>
                <w:sz w:val="24"/>
                <w:szCs w:val="24"/>
                <w:lang w:eastAsia="ru-RU"/>
              </w:rPr>
            </w:pPr>
            <w:r w:rsidRPr="00FF5A0D">
              <w:rPr>
                <w:b/>
                <w:kern w:val="0"/>
                <w:sz w:val="24"/>
                <w:szCs w:val="24"/>
                <w:lang w:eastAsia="ru-RU"/>
              </w:rPr>
              <w:t xml:space="preserve">________________И.А. Галицкий </w:t>
            </w:r>
          </w:p>
          <w:p w:rsidR="00FB684C" w:rsidRPr="00FF5A0D" w:rsidRDefault="00FB684C" w:rsidP="00FF5A0D">
            <w:pPr>
              <w:suppressAutoHyphens w:val="0"/>
              <w:overflowPunct/>
              <w:spacing w:after="120"/>
              <w:rPr>
                <w:b/>
                <w:kern w:val="0"/>
                <w:sz w:val="24"/>
                <w:szCs w:val="24"/>
                <w:lang w:eastAsia="ru-RU"/>
              </w:rPr>
            </w:pPr>
            <w:r w:rsidRPr="00FF5A0D">
              <w:rPr>
                <w:b/>
                <w:kern w:val="0"/>
                <w:sz w:val="24"/>
                <w:szCs w:val="24"/>
                <w:lang w:eastAsia="ru-RU"/>
              </w:rPr>
              <w:t>«_________» ________  2017 г.</w:t>
            </w:r>
          </w:p>
        </w:tc>
      </w:tr>
    </w:tbl>
    <w:p w:rsidR="000A1E01" w:rsidRPr="006A2097" w:rsidRDefault="000A1E01" w:rsidP="000A1E01">
      <w:pPr>
        <w:ind w:firstLine="6521"/>
        <w:jc w:val="both"/>
        <w:rPr>
          <w:b/>
          <w:sz w:val="24"/>
          <w:szCs w:val="24"/>
        </w:rPr>
      </w:pPr>
    </w:p>
    <w:p w:rsidR="00DF4020" w:rsidRPr="00092572" w:rsidRDefault="00DF4020" w:rsidP="00F177D6">
      <w:pPr>
        <w:jc w:val="both"/>
        <w:rPr>
          <w:b/>
          <w:sz w:val="12"/>
          <w:szCs w:val="12"/>
        </w:rPr>
      </w:pPr>
    </w:p>
    <w:p w:rsidR="00DF4020" w:rsidRPr="006A2097" w:rsidRDefault="00DF4020" w:rsidP="00DF4020">
      <w:pPr>
        <w:jc w:val="center"/>
        <w:rPr>
          <w:b/>
          <w:sz w:val="24"/>
          <w:szCs w:val="24"/>
        </w:rPr>
      </w:pPr>
      <w:r w:rsidRPr="006A2097">
        <w:rPr>
          <w:b/>
          <w:sz w:val="24"/>
          <w:szCs w:val="24"/>
        </w:rPr>
        <w:t>ТЕХНИЧЕСКОЕ ЗАДАНИЕ</w:t>
      </w:r>
    </w:p>
    <w:p w:rsidR="00DF4020" w:rsidRPr="006A2097" w:rsidRDefault="003A34FF" w:rsidP="00DF4020">
      <w:pPr>
        <w:jc w:val="center"/>
        <w:rPr>
          <w:b/>
          <w:sz w:val="24"/>
          <w:szCs w:val="24"/>
        </w:rPr>
      </w:pPr>
      <w:r>
        <w:rPr>
          <w:b/>
          <w:sz w:val="24"/>
          <w:szCs w:val="24"/>
        </w:rPr>
        <w:t>на выполнение работ по комплексному обследованию</w:t>
      </w:r>
      <w:r w:rsidR="00DF4020" w:rsidRPr="006A2097">
        <w:rPr>
          <w:b/>
          <w:sz w:val="24"/>
          <w:szCs w:val="24"/>
        </w:rPr>
        <w:t xml:space="preserve"> </w:t>
      </w:r>
    </w:p>
    <w:p w:rsidR="00DF4020" w:rsidRDefault="003A34FF" w:rsidP="00DF4020">
      <w:pPr>
        <w:jc w:val="center"/>
        <w:rPr>
          <w:b/>
          <w:sz w:val="24"/>
          <w:szCs w:val="24"/>
        </w:rPr>
      </w:pPr>
      <w:r>
        <w:rPr>
          <w:b/>
          <w:sz w:val="24"/>
          <w:szCs w:val="24"/>
        </w:rPr>
        <w:t>маслостоков и маслосборников па ПС</w:t>
      </w:r>
      <w:r w:rsidR="00DF4020" w:rsidRPr="006A2097">
        <w:rPr>
          <w:b/>
          <w:sz w:val="24"/>
          <w:szCs w:val="24"/>
        </w:rPr>
        <w:t xml:space="preserve"> </w:t>
      </w:r>
    </w:p>
    <w:p w:rsidR="00C35F24" w:rsidRDefault="00C35F24" w:rsidP="00DF4020">
      <w:pPr>
        <w:jc w:val="center"/>
        <w:rPr>
          <w:b/>
          <w:sz w:val="24"/>
          <w:szCs w:val="24"/>
        </w:rPr>
      </w:pPr>
    </w:p>
    <w:p w:rsidR="00C35F24" w:rsidRPr="00092572" w:rsidRDefault="00C35F24" w:rsidP="00DF4020">
      <w:pPr>
        <w:jc w:val="center"/>
        <w:rPr>
          <w:b/>
          <w:sz w:val="12"/>
          <w:szCs w:val="12"/>
        </w:rPr>
      </w:pPr>
    </w:p>
    <w:p w:rsidR="00DF4020" w:rsidRPr="006A2097" w:rsidRDefault="00DF4020" w:rsidP="00DF4020">
      <w:pPr>
        <w:numPr>
          <w:ilvl w:val="0"/>
          <w:numId w:val="1"/>
        </w:numPr>
        <w:tabs>
          <w:tab w:val="clear" w:pos="992"/>
          <w:tab w:val="num" w:pos="284"/>
        </w:tabs>
        <w:ind w:firstLine="0"/>
        <w:jc w:val="center"/>
        <w:rPr>
          <w:b/>
          <w:sz w:val="24"/>
          <w:szCs w:val="24"/>
        </w:rPr>
      </w:pPr>
      <w:r w:rsidRPr="006A2097">
        <w:rPr>
          <w:b/>
          <w:sz w:val="24"/>
          <w:szCs w:val="24"/>
        </w:rPr>
        <w:t>Основание</w:t>
      </w:r>
    </w:p>
    <w:p w:rsidR="00DF4020" w:rsidRPr="006A2097" w:rsidRDefault="00DF4020" w:rsidP="00DF4020">
      <w:pPr>
        <w:ind w:firstLine="709"/>
        <w:jc w:val="both"/>
        <w:rPr>
          <w:sz w:val="24"/>
          <w:szCs w:val="24"/>
        </w:rPr>
      </w:pPr>
      <w:r w:rsidRPr="006A2097">
        <w:rPr>
          <w:sz w:val="24"/>
          <w:szCs w:val="24"/>
        </w:rPr>
        <w:t xml:space="preserve">Основанием для проведения экспертизы промышленной безопасности является выполнение требований </w:t>
      </w:r>
      <w:proofErr w:type="spellStart"/>
      <w:r w:rsidR="003A34FF">
        <w:rPr>
          <w:sz w:val="24"/>
          <w:szCs w:val="24"/>
        </w:rPr>
        <w:t>ПТЭЭСиС</w:t>
      </w:r>
      <w:proofErr w:type="spellEnd"/>
      <w:r w:rsidR="003A34FF">
        <w:rPr>
          <w:sz w:val="24"/>
          <w:szCs w:val="24"/>
        </w:rPr>
        <w:t xml:space="preserve"> п. 2.2.1</w:t>
      </w:r>
      <w:r w:rsidRPr="006A2097">
        <w:rPr>
          <w:sz w:val="24"/>
          <w:szCs w:val="24"/>
        </w:rPr>
        <w:t>.</w:t>
      </w:r>
      <w:bookmarkStart w:id="0" w:name="_GoBack"/>
      <w:bookmarkEnd w:id="0"/>
    </w:p>
    <w:p w:rsidR="00DF4020" w:rsidRDefault="006219BC" w:rsidP="00DF4020">
      <w:pPr>
        <w:numPr>
          <w:ilvl w:val="0"/>
          <w:numId w:val="1"/>
        </w:numPr>
        <w:tabs>
          <w:tab w:val="clear" w:pos="992"/>
          <w:tab w:val="num" w:pos="284"/>
        </w:tabs>
        <w:ind w:firstLine="0"/>
        <w:jc w:val="center"/>
        <w:rPr>
          <w:b/>
          <w:sz w:val="24"/>
          <w:szCs w:val="24"/>
        </w:rPr>
      </w:pPr>
      <w:r>
        <w:rPr>
          <w:b/>
          <w:sz w:val="24"/>
          <w:szCs w:val="24"/>
        </w:rPr>
        <w:t>Перечень объектов</w:t>
      </w:r>
    </w:p>
    <w:p w:rsidR="00FB684C" w:rsidRPr="006A2097" w:rsidRDefault="00FB684C" w:rsidP="00FB684C">
      <w:pPr>
        <w:rPr>
          <w:b/>
          <w:sz w:val="24"/>
          <w:szCs w:val="24"/>
        </w:rPr>
      </w:pPr>
    </w:p>
    <w:p w:rsidR="006A2097" w:rsidRDefault="006A2097" w:rsidP="003A34FF">
      <w:pPr>
        <w:pStyle w:val="a3"/>
        <w:spacing w:after="120"/>
        <w:ind w:left="0" w:firstLine="709"/>
        <w:rPr>
          <w:sz w:val="24"/>
          <w:szCs w:val="24"/>
        </w:rPr>
      </w:pPr>
      <w:r w:rsidRPr="006A2097">
        <w:rPr>
          <w:sz w:val="24"/>
          <w:szCs w:val="24"/>
        </w:rPr>
        <w:t>Исполнитель</w:t>
      </w:r>
      <w:r w:rsidR="003A34FF">
        <w:rPr>
          <w:sz w:val="24"/>
          <w:szCs w:val="24"/>
        </w:rPr>
        <w:t xml:space="preserve"> обязуется выполнить работы</w:t>
      </w:r>
      <w:r w:rsidR="003A34FF" w:rsidRPr="003A34FF">
        <w:t xml:space="preserve"> </w:t>
      </w:r>
      <w:r w:rsidR="003A34FF" w:rsidRPr="003A34FF">
        <w:rPr>
          <w:sz w:val="24"/>
          <w:szCs w:val="24"/>
        </w:rPr>
        <w:t>по комплексному обследованию</w:t>
      </w:r>
      <w:r w:rsidR="003A34FF">
        <w:rPr>
          <w:sz w:val="24"/>
          <w:szCs w:val="24"/>
        </w:rPr>
        <w:t xml:space="preserve"> </w:t>
      </w:r>
      <w:r w:rsidR="003A34FF" w:rsidRPr="003A34FF">
        <w:rPr>
          <w:sz w:val="24"/>
          <w:szCs w:val="24"/>
        </w:rPr>
        <w:t>маслостоков и маслосборников</w:t>
      </w:r>
      <w:r w:rsidR="000A1E01">
        <w:rPr>
          <w:sz w:val="24"/>
          <w:szCs w:val="24"/>
        </w:rPr>
        <w:t xml:space="preserve"> на</w:t>
      </w:r>
      <w:r w:rsidR="003A34FF">
        <w:rPr>
          <w:sz w:val="24"/>
          <w:szCs w:val="24"/>
        </w:rPr>
        <w:t xml:space="preserve"> следующих </w:t>
      </w:r>
      <w:r w:rsidR="000A1E01">
        <w:rPr>
          <w:sz w:val="24"/>
          <w:szCs w:val="24"/>
        </w:rPr>
        <w:t>объектах</w:t>
      </w:r>
      <w:r w:rsidRPr="006A2097">
        <w:rPr>
          <w:sz w:val="24"/>
          <w:szCs w:val="24"/>
        </w:rPr>
        <w:t>:</w:t>
      </w:r>
    </w:p>
    <w:p w:rsidR="003A34FF" w:rsidRDefault="003A34FF" w:rsidP="003A34FF">
      <w:pPr>
        <w:pStyle w:val="a3"/>
        <w:spacing w:after="120"/>
        <w:ind w:left="0" w:firstLine="709"/>
        <w:rPr>
          <w:sz w:val="24"/>
          <w:szCs w:val="24"/>
        </w:rP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3544"/>
        <w:gridCol w:w="6095"/>
      </w:tblGrid>
      <w:tr w:rsidR="000A1E01" w:rsidRPr="000A1E01" w:rsidTr="00904CA2">
        <w:tc>
          <w:tcPr>
            <w:tcW w:w="675" w:type="dxa"/>
          </w:tcPr>
          <w:p w:rsidR="000A1E01" w:rsidRPr="000A1E01" w:rsidRDefault="000A1E01" w:rsidP="000A1E01">
            <w:pPr>
              <w:keepLines/>
              <w:tabs>
                <w:tab w:val="left" w:pos="284"/>
                <w:tab w:val="left" w:pos="426"/>
              </w:tabs>
              <w:suppressAutoHyphens w:val="0"/>
              <w:overflowPunct/>
              <w:contextualSpacing/>
              <w:jc w:val="center"/>
              <w:rPr>
                <w:b/>
                <w:snapToGrid w:val="0"/>
                <w:kern w:val="0"/>
                <w:sz w:val="24"/>
                <w:szCs w:val="24"/>
                <w:lang w:eastAsia="ru-RU"/>
              </w:rPr>
            </w:pPr>
            <w:r w:rsidRPr="000A1E01">
              <w:rPr>
                <w:b/>
                <w:snapToGrid w:val="0"/>
                <w:kern w:val="0"/>
                <w:sz w:val="24"/>
                <w:szCs w:val="24"/>
                <w:lang w:eastAsia="ru-RU"/>
              </w:rPr>
              <w:t xml:space="preserve">№ </w:t>
            </w:r>
            <w:proofErr w:type="gramStart"/>
            <w:r w:rsidRPr="000A1E01">
              <w:rPr>
                <w:b/>
                <w:snapToGrid w:val="0"/>
                <w:kern w:val="0"/>
                <w:sz w:val="24"/>
                <w:szCs w:val="24"/>
                <w:lang w:eastAsia="ru-RU"/>
              </w:rPr>
              <w:t>п</w:t>
            </w:r>
            <w:proofErr w:type="gramEnd"/>
            <w:r w:rsidRPr="000A1E01">
              <w:rPr>
                <w:b/>
                <w:snapToGrid w:val="0"/>
                <w:kern w:val="0"/>
                <w:sz w:val="24"/>
                <w:szCs w:val="24"/>
                <w:lang w:eastAsia="ru-RU"/>
              </w:rPr>
              <w:t>/п</w:t>
            </w:r>
          </w:p>
        </w:tc>
        <w:tc>
          <w:tcPr>
            <w:tcW w:w="3544" w:type="dxa"/>
          </w:tcPr>
          <w:p w:rsidR="000A1E01" w:rsidRPr="000A1E01" w:rsidRDefault="000A1E01" w:rsidP="000A1E01">
            <w:pPr>
              <w:keepLines/>
              <w:tabs>
                <w:tab w:val="left" w:pos="284"/>
                <w:tab w:val="left" w:pos="426"/>
              </w:tabs>
              <w:suppressAutoHyphens w:val="0"/>
              <w:overflowPunct/>
              <w:contextualSpacing/>
              <w:jc w:val="center"/>
              <w:rPr>
                <w:b/>
                <w:snapToGrid w:val="0"/>
                <w:kern w:val="0"/>
                <w:sz w:val="24"/>
                <w:szCs w:val="24"/>
                <w:lang w:eastAsia="ru-RU"/>
              </w:rPr>
            </w:pPr>
            <w:r w:rsidRPr="000A1E01">
              <w:rPr>
                <w:b/>
                <w:snapToGrid w:val="0"/>
                <w:kern w:val="0"/>
                <w:sz w:val="24"/>
                <w:szCs w:val="24"/>
                <w:lang w:eastAsia="ru-RU"/>
              </w:rPr>
              <w:t>Территория</w:t>
            </w:r>
          </w:p>
        </w:tc>
        <w:tc>
          <w:tcPr>
            <w:tcW w:w="6095" w:type="dxa"/>
          </w:tcPr>
          <w:p w:rsidR="000A1E01" w:rsidRPr="000A1E01" w:rsidRDefault="000A1E01" w:rsidP="000A1E01">
            <w:pPr>
              <w:keepLines/>
              <w:tabs>
                <w:tab w:val="left" w:pos="284"/>
                <w:tab w:val="left" w:pos="426"/>
              </w:tabs>
              <w:suppressAutoHyphens w:val="0"/>
              <w:overflowPunct/>
              <w:contextualSpacing/>
              <w:jc w:val="center"/>
              <w:rPr>
                <w:b/>
                <w:snapToGrid w:val="0"/>
                <w:kern w:val="0"/>
                <w:sz w:val="24"/>
                <w:szCs w:val="24"/>
                <w:lang w:eastAsia="ru-RU"/>
              </w:rPr>
            </w:pPr>
            <w:r w:rsidRPr="000A1E01">
              <w:rPr>
                <w:b/>
                <w:snapToGrid w:val="0"/>
                <w:kern w:val="0"/>
                <w:sz w:val="24"/>
                <w:szCs w:val="24"/>
                <w:lang w:eastAsia="ru-RU"/>
              </w:rPr>
              <w:t>Наименование подстанций</w:t>
            </w:r>
          </w:p>
        </w:tc>
      </w:tr>
      <w:tr w:rsidR="000A1E01" w:rsidRPr="000A1E01" w:rsidTr="00904CA2">
        <w:tc>
          <w:tcPr>
            <w:tcW w:w="675"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1</w:t>
            </w:r>
          </w:p>
        </w:tc>
        <w:tc>
          <w:tcPr>
            <w:tcW w:w="3544"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 xml:space="preserve">г. Киселевск, р-н </w:t>
            </w:r>
            <w:proofErr w:type="spellStart"/>
            <w:r w:rsidRPr="000A1E01">
              <w:rPr>
                <w:snapToGrid w:val="0"/>
                <w:kern w:val="0"/>
                <w:sz w:val="24"/>
                <w:szCs w:val="24"/>
                <w:lang w:eastAsia="ru-RU"/>
              </w:rPr>
              <w:t>Афонино</w:t>
            </w:r>
            <w:proofErr w:type="spellEnd"/>
          </w:p>
        </w:tc>
        <w:tc>
          <w:tcPr>
            <w:tcW w:w="6095"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 xml:space="preserve">ПС 35/6 </w:t>
            </w:r>
            <w:proofErr w:type="spellStart"/>
            <w:r w:rsidRPr="000A1E01">
              <w:rPr>
                <w:snapToGrid w:val="0"/>
                <w:kern w:val="0"/>
                <w:sz w:val="24"/>
                <w:szCs w:val="24"/>
                <w:lang w:eastAsia="ru-RU"/>
              </w:rPr>
              <w:t>кВ</w:t>
            </w:r>
            <w:proofErr w:type="spellEnd"/>
            <w:r w:rsidRPr="000A1E01">
              <w:rPr>
                <w:snapToGrid w:val="0"/>
                <w:kern w:val="0"/>
                <w:sz w:val="24"/>
                <w:szCs w:val="24"/>
                <w:lang w:eastAsia="ru-RU"/>
              </w:rPr>
              <w:t xml:space="preserve">  №13  ш. </w:t>
            </w:r>
            <w:proofErr w:type="spellStart"/>
            <w:r w:rsidRPr="000A1E01">
              <w:rPr>
                <w:snapToGrid w:val="0"/>
                <w:kern w:val="0"/>
                <w:sz w:val="24"/>
                <w:szCs w:val="24"/>
                <w:lang w:eastAsia="ru-RU"/>
              </w:rPr>
              <w:t>Краснокаменская</w:t>
            </w:r>
            <w:proofErr w:type="spellEnd"/>
            <w:r w:rsidRPr="000A1E01">
              <w:rPr>
                <w:snapToGrid w:val="0"/>
                <w:kern w:val="0"/>
                <w:sz w:val="24"/>
                <w:szCs w:val="24"/>
                <w:lang w:eastAsia="ru-RU"/>
              </w:rPr>
              <w:t xml:space="preserve"> </w:t>
            </w:r>
          </w:p>
        </w:tc>
      </w:tr>
      <w:tr w:rsidR="000A1E01" w:rsidRPr="000A1E01" w:rsidTr="00904CA2">
        <w:trPr>
          <w:trHeight w:val="397"/>
        </w:trPr>
        <w:tc>
          <w:tcPr>
            <w:tcW w:w="675"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2</w:t>
            </w:r>
          </w:p>
        </w:tc>
        <w:tc>
          <w:tcPr>
            <w:tcW w:w="3544"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г. Киселевск, р-н</w:t>
            </w:r>
            <w:proofErr w:type="gramStart"/>
            <w:r w:rsidRPr="000A1E01">
              <w:rPr>
                <w:snapToGrid w:val="0"/>
                <w:kern w:val="0"/>
                <w:sz w:val="24"/>
                <w:szCs w:val="24"/>
                <w:lang w:eastAsia="ru-RU"/>
              </w:rPr>
              <w:t xml:space="preserve"> </w:t>
            </w:r>
            <w:proofErr w:type="spellStart"/>
            <w:r w:rsidRPr="000A1E01">
              <w:rPr>
                <w:snapToGrid w:val="0"/>
                <w:kern w:val="0"/>
                <w:sz w:val="24"/>
                <w:szCs w:val="24"/>
                <w:lang w:eastAsia="ru-RU"/>
              </w:rPr>
              <w:t>К</w:t>
            </w:r>
            <w:proofErr w:type="gramEnd"/>
            <w:r w:rsidRPr="000A1E01">
              <w:rPr>
                <w:snapToGrid w:val="0"/>
                <w:kern w:val="0"/>
                <w:sz w:val="24"/>
                <w:szCs w:val="24"/>
                <w:lang w:eastAsia="ru-RU"/>
              </w:rPr>
              <w:t>р</w:t>
            </w:r>
            <w:proofErr w:type="spellEnd"/>
            <w:r w:rsidRPr="000A1E01">
              <w:rPr>
                <w:snapToGrid w:val="0"/>
                <w:kern w:val="0"/>
                <w:sz w:val="24"/>
                <w:szCs w:val="24"/>
                <w:lang w:eastAsia="ru-RU"/>
              </w:rPr>
              <w:t>. Камень</w:t>
            </w:r>
          </w:p>
        </w:tc>
        <w:tc>
          <w:tcPr>
            <w:tcW w:w="6095"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 xml:space="preserve">ПС 110/35/10 </w:t>
            </w:r>
            <w:proofErr w:type="spellStart"/>
            <w:r w:rsidRPr="000A1E01">
              <w:rPr>
                <w:snapToGrid w:val="0"/>
                <w:kern w:val="0"/>
                <w:sz w:val="24"/>
                <w:szCs w:val="24"/>
                <w:lang w:eastAsia="ru-RU"/>
              </w:rPr>
              <w:t>кВ</w:t>
            </w:r>
            <w:proofErr w:type="spellEnd"/>
            <w:r w:rsidRPr="000A1E01">
              <w:rPr>
                <w:snapToGrid w:val="0"/>
                <w:kern w:val="0"/>
                <w:sz w:val="24"/>
                <w:szCs w:val="24"/>
                <w:lang w:eastAsia="ru-RU"/>
              </w:rPr>
              <w:t xml:space="preserve"> №19 «</w:t>
            </w:r>
            <w:proofErr w:type="spellStart"/>
            <w:r w:rsidRPr="000A1E01">
              <w:rPr>
                <w:snapToGrid w:val="0"/>
                <w:kern w:val="0"/>
                <w:sz w:val="24"/>
                <w:szCs w:val="24"/>
                <w:lang w:eastAsia="ru-RU"/>
              </w:rPr>
              <w:t>Краснокаменская</w:t>
            </w:r>
            <w:proofErr w:type="spellEnd"/>
            <w:r w:rsidRPr="000A1E01">
              <w:rPr>
                <w:snapToGrid w:val="0"/>
                <w:kern w:val="0"/>
                <w:sz w:val="24"/>
                <w:szCs w:val="24"/>
                <w:lang w:eastAsia="ru-RU"/>
              </w:rPr>
              <w:t>»</w:t>
            </w:r>
          </w:p>
        </w:tc>
      </w:tr>
      <w:tr w:rsidR="000A1E01" w:rsidRPr="000A1E01" w:rsidTr="00904CA2">
        <w:trPr>
          <w:trHeight w:val="397"/>
        </w:trPr>
        <w:tc>
          <w:tcPr>
            <w:tcW w:w="675"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3</w:t>
            </w:r>
          </w:p>
        </w:tc>
        <w:tc>
          <w:tcPr>
            <w:tcW w:w="3544"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г. Киселевск, р-н Новостройка</w:t>
            </w:r>
          </w:p>
        </w:tc>
        <w:tc>
          <w:tcPr>
            <w:tcW w:w="6095" w:type="dxa"/>
            <w:vAlign w:val="center"/>
          </w:tcPr>
          <w:p w:rsidR="000A1E01" w:rsidRPr="000A1E01" w:rsidRDefault="000A1E01" w:rsidP="000A1E01">
            <w:pPr>
              <w:keepLines/>
              <w:tabs>
                <w:tab w:val="left" w:pos="284"/>
                <w:tab w:val="left" w:pos="426"/>
              </w:tabs>
              <w:suppressAutoHyphens w:val="0"/>
              <w:overflowPunct/>
              <w:contextualSpacing/>
              <w:jc w:val="center"/>
              <w:rPr>
                <w:snapToGrid w:val="0"/>
                <w:kern w:val="0"/>
                <w:sz w:val="24"/>
                <w:szCs w:val="24"/>
                <w:lang w:eastAsia="ru-RU"/>
              </w:rPr>
            </w:pPr>
            <w:r w:rsidRPr="000A1E01">
              <w:rPr>
                <w:snapToGrid w:val="0"/>
                <w:kern w:val="0"/>
                <w:sz w:val="24"/>
                <w:szCs w:val="24"/>
                <w:lang w:eastAsia="ru-RU"/>
              </w:rPr>
              <w:t xml:space="preserve">ПС 110/6,3/6,3 </w:t>
            </w:r>
            <w:proofErr w:type="spellStart"/>
            <w:r w:rsidRPr="000A1E01">
              <w:rPr>
                <w:snapToGrid w:val="0"/>
                <w:kern w:val="0"/>
                <w:sz w:val="24"/>
                <w:szCs w:val="24"/>
                <w:lang w:eastAsia="ru-RU"/>
              </w:rPr>
              <w:t>кВ</w:t>
            </w:r>
            <w:proofErr w:type="spellEnd"/>
            <w:r w:rsidRPr="000A1E01">
              <w:rPr>
                <w:snapToGrid w:val="0"/>
                <w:kern w:val="0"/>
                <w:sz w:val="24"/>
                <w:szCs w:val="24"/>
                <w:lang w:eastAsia="ru-RU"/>
              </w:rPr>
              <w:t xml:space="preserve"> «Машзавод»</w:t>
            </w:r>
          </w:p>
        </w:tc>
      </w:tr>
    </w:tbl>
    <w:p w:rsidR="00FB684C" w:rsidRPr="00FB684C" w:rsidRDefault="00FB684C" w:rsidP="00FB684C">
      <w:pPr>
        <w:pStyle w:val="a3"/>
        <w:keepLines/>
        <w:tabs>
          <w:tab w:val="left" w:pos="284"/>
          <w:tab w:val="left" w:pos="426"/>
        </w:tabs>
        <w:suppressAutoHyphens w:val="0"/>
        <w:overflowPunct/>
        <w:spacing w:line="20" w:lineRule="atLeast"/>
        <w:ind w:left="426"/>
        <w:jc w:val="both"/>
        <w:rPr>
          <w:snapToGrid w:val="0"/>
          <w:spacing w:val="-7"/>
          <w:kern w:val="0"/>
          <w:sz w:val="24"/>
          <w:szCs w:val="24"/>
          <w:lang w:eastAsia="ru-RU"/>
        </w:rPr>
      </w:pPr>
    </w:p>
    <w:p w:rsidR="000A1E01" w:rsidRPr="000A1E01" w:rsidRDefault="000A1E01" w:rsidP="000A1E01">
      <w:pPr>
        <w:pStyle w:val="a3"/>
        <w:keepLines/>
        <w:numPr>
          <w:ilvl w:val="1"/>
          <w:numId w:val="27"/>
        </w:numPr>
        <w:tabs>
          <w:tab w:val="left" w:pos="284"/>
          <w:tab w:val="left" w:pos="426"/>
        </w:tabs>
        <w:suppressAutoHyphens w:val="0"/>
        <w:overflowPunct/>
        <w:spacing w:line="20" w:lineRule="atLeast"/>
        <w:ind w:left="426" w:hanging="426"/>
        <w:jc w:val="both"/>
        <w:rPr>
          <w:snapToGrid w:val="0"/>
          <w:spacing w:val="-7"/>
          <w:kern w:val="0"/>
          <w:sz w:val="24"/>
          <w:szCs w:val="24"/>
          <w:lang w:eastAsia="ru-RU"/>
        </w:rPr>
      </w:pPr>
      <w:r w:rsidRPr="000A1E01">
        <w:rPr>
          <w:snapToGrid w:val="0"/>
          <w:kern w:val="0"/>
          <w:sz w:val="24"/>
          <w:szCs w:val="24"/>
          <w:lang w:eastAsia="ru-RU"/>
        </w:rPr>
        <w:t xml:space="preserve">Заказчик обеспечивает допуск персонала Исполнителя на подстанции. </w:t>
      </w:r>
      <w:r w:rsidRPr="000A1E01">
        <w:rPr>
          <w:snapToGrid w:val="0"/>
          <w:spacing w:val="-1"/>
          <w:kern w:val="0"/>
          <w:sz w:val="24"/>
          <w:szCs w:val="24"/>
          <w:lang w:eastAsia="ru-RU"/>
        </w:rPr>
        <w:t xml:space="preserve">Необходимо наличие в штате Исполнителя электротехнического персонала с правами: </w:t>
      </w:r>
      <w:r w:rsidRPr="000A1E01">
        <w:rPr>
          <w:snapToGrid w:val="0"/>
          <w:kern w:val="0"/>
          <w:sz w:val="24"/>
          <w:szCs w:val="24"/>
          <w:lang w:eastAsia="ru-RU"/>
        </w:rPr>
        <w:t>выдающего наряд, отдающего распоряжение, ответственного руководителя, производителя работ с соответствующими группами допуска по электробезопасности.</w:t>
      </w:r>
    </w:p>
    <w:p w:rsidR="000A1E01" w:rsidRPr="000A1E01" w:rsidRDefault="000A1E01" w:rsidP="000A1E01">
      <w:pPr>
        <w:pStyle w:val="a3"/>
        <w:keepLines/>
        <w:numPr>
          <w:ilvl w:val="1"/>
          <w:numId w:val="27"/>
        </w:numPr>
        <w:tabs>
          <w:tab w:val="left" w:pos="284"/>
          <w:tab w:val="left" w:pos="426"/>
        </w:tabs>
        <w:suppressAutoHyphens w:val="0"/>
        <w:overflowPunct/>
        <w:spacing w:line="20" w:lineRule="atLeast"/>
        <w:ind w:left="426" w:hanging="426"/>
        <w:jc w:val="both"/>
        <w:rPr>
          <w:snapToGrid w:val="0"/>
          <w:spacing w:val="-6"/>
          <w:kern w:val="0"/>
          <w:sz w:val="24"/>
          <w:szCs w:val="24"/>
          <w:lang w:eastAsia="ru-RU"/>
        </w:rPr>
      </w:pPr>
      <w:r w:rsidRPr="000A1E01">
        <w:rPr>
          <w:snapToGrid w:val="0"/>
          <w:spacing w:val="-1"/>
          <w:kern w:val="0"/>
          <w:sz w:val="24"/>
          <w:szCs w:val="24"/>
          <w:lang w:eastAsia="ru-RU"/>
        </w:rPr>
        <w:t xml:space="preserve">Заказчик обеспечивает выполнение всех необходимых противопожарных </w:t>
      </w:r>
      <w:r w:rsidRPr="000A1E01">
        <w:rPr>
          <w:snapToGrid w:val="0"/>
          <w:kern w:val="0"/>
          <w:sz w:val="24"/>
          <w:szCs w:val="24"/>
          <w:lang w:eastAsia="ru-RU"/>
        </w:rPr>
        <w:t>мероприятий, мероприятий по технике безопасности во время проведения работ.</w:t>
      </w:r>
    </w:p>
    <w:p w:rsidR="000A1E01" w:rsidRPr="000A1E01" w:rsidRDefault="000A1E01" w:rsidP="000A1E01">
      <w:pPr>
        <w:keepLines/>
        <w:numPr>
          <w:ilvl w:val="1"/>
          <w:numId w:val="27"/>
        </w:numPr>
        <w:tabs>
          <w:tab w:val="left" w:pos="284"/>
          <w:tab w:val="left" w:pos="426"/>
        </w:tabs>
        <w:suppressAutoHyphens w:val="0"/>
        <w:overflowPunct/>
        <w:spacing w:line="20" w:lineRule="atLeast"/>
        <w:ind w:left="0" w:firstLine="0"/>
        <w:contextualSpacing/>
        <w:jc w:val="both"/>
        <w:rPr>
          <w:snapToGrid w:val="0"/>
          <w:spacing w:val="-1"/>
          <w:kern w:val="0"/>
          <w:sz w:val="24"/>
          <w:szCs w:val="24"/>
          <w:lang w:eastAsia="ru-RU"/>
        </w:rPr>
      </w:pPr>
      <w:r w:rsidRPr="000A1E01">
        <w:rPr>
          <w:snapToGrid w:val="0"/>
          <w:spacing w:val="-1"/>
          <w:kern w:val="0"/>
          <w:sz w:val="24"/>
          <w:szCs w:val="24"/>
          <w:lang w:eastAsia="ru-RU"/>
        </w:rPr>
        <w:t xml:space="preserve">Срок оказания услуг: </w:t>
      </w:r>
    </w:p>
    <w:p w:rsidR="000A1E01" w:rsidRPr="000A1E01" w:rsidRDefault="000A1E01" w:rsidP="000A1E01">
      <w:pPr>
        <w:keepLines/>
        <w:numPr>
          <w:ilvl w:val="0"/>
          <w:numId w:val="26"/>
        </w:numPr>
        <w:suppressAutoHyphens w:val="0"/>
        <w:overflowPunct/>
        <w:spacing w:line="20" w:lineRule="atLeast"/>
        <w:ind w:left="426" w:hanging="426"/>
        <w:contextualSpacing/>
        <w:jc w:val="both"/>
        <w:rPr>
          <w:snapToGrid w:val="0"/>
          <w:spacing w:val="-1"/>
          <w:kern w:val="0"/>
          <w:sz w:val="24"/>
          <w:szCs w:val="24"/>
          <w:lang w:eastAsia="ru-RU"/>
        </w:rPr>
      </w:pPr>
      <w:r w:rsidRPr="000A1E01">
        <w:rPr>
          <w:snapToGrid w:val="0"/>
          <w:spacing w:val="-1"/>
          <w:kern w:val="0"/>
          <w:sz w:val="24"/>
          <w:szCs w:val="24"/>
          <w:lang w:eastAsia="ru-RU"/>
        </w:rPr>
        <w:t>Начало – с момента заключения Договора;</w:t>
      </w:r>
    </w:p>
    <w:p w:rsidR="000A1E01" w:rsidRPr="000A1E01" w:rsidRDefault="000A1E01" w:rsidP="000A1E01">
      <w:pPr>
        <w:keepLines/>
        <w:numPr>
          <w:ilvl w:val="0"/>
          <w:numId w:val="26"/>
        </w:numPr>
        <w:suppressAutoHyphens w:val="0"/>
        <w:overflowPunct/>
        <w:spacing w:line="20" w:lineRule="atLeast"/>
        <w:ind w:left="426" w:hanging="426"/>
        <w:contextualSpacing/>
        <w:jc w:val="both"/>
        <w:rPr>
          <w:snapToGrid w:val="0"/>
          <w:spacing w:val="-1"/>
          <w:kern w:val="0"/>
          <w:sz w:val="24"/>
          <w:szCs w:val="24"/>
          <w:lang w:eastAsia="ru-RU"/>
        </w:rPr>
      </w:pPr>
      <w:r w:rsidRPr="000A1E01">
        <w:rPr>
          <w:snapToGrid w:val="0"/>
          <w:spacing w:val="-1"/>
          <w:kern w:val="0"/>
          <w:sz w:val="24"/>
          <w:szCs w:val="24"/>
          <w:lang w:eastAsia="ru-RU"/>
        </w:rPr>
        <w:t>Окончание – 01 июля 2017 г.</w:t>
      </w:r>
    </w:p>
    <w:p w:rsidR="000A1E01" w:rsidRPr="000A1E01" w:rsidRDefault="000A1E01" w:rsidP="00C35F24">
      <w:pPr>
        <w:keepLines/>
        <w:suppressAutoHyphens w:val="0"/>
        <w:overflowPunct/>
        <w:spacing w:line="20" w:lineRule="atLeast"/>
        <w:ind w:left="927"/>
        <w:contextualSpacing/>
        <w:jc w:val="center"/>
        <w:rPr>
          <w:snapToGrid w:val="0"/>
          <w:spacing w:val="-1"/>
          <w:kern w:val="0"/>
          <w:sz w:val="24"/>
          <w:szCs w:val="24"/>
          <w:lang w:eastAsia="ru-RU"/>
        </w:rPr>
      </w:pPr>
    </w:p>
    <w:p w:rsidR="000E2B7A" w:rsidRDefault="000E2B7A" w:rsidP="00C35F24">
      <w:pPr>
        <w:pStyle w:val="a3"/>
        <w:numPr>
          <w:ilvl w:val="0"/>
          <w:numId w:val="27"/>
        </w:numPr>
        <w:tabs>
          <w:tab w:val="left" w:pos="1134"/>
        </w:tabs>
        <w:jc w:val="center"/>
        <w:rPr>
          <w:b/>
          <w:sz w:val="24"/>
          <w:szCs w:val="24"/>
        </w:rPr>
      </w:pPr>
      <w:r>
        <w:rPr>
          <w:b/>
          <w:sz w:val="24"/>
          <w:szCs w:val="24"/>
        </w:rPr>
        <w:t>Состав работ</w:t>
      </w:r>
    </w:p>
    <w:p w:rsidR="000A1E01" w:rsidRPr="006219BC" w:rsidRDefault="000A1E01" w:rsidP="000A1E01">
      <w:pPr>
        <w:pStyle w:val="a3"/>
        <w:tabs>
          <w:tab w:val="left" w:pos="1134"/>
        </w:tabs>
        <w:ind w:left="0"/>
        <w:rPr>
          <w:b/>
          <w:sz w:val="24"/>
          <w:szCs w:val="24"/>
        </w:rPr>
      </w:pPr>
    </w:p>
    <w:p w:rsidR="000E2B7A" w:rsidRPr="000E2B7A" w:rsidRDefault="000E2B7A" w:rsidP="000A1E01">
      <w:pPr>
        <w:pStyle w:val="a3"/>
        <w:numPr>
          <w:ilvl w:val="0"/>
          <w:numId w:val="24"/>
        </w:numPr>
        <w:tabs>
          <w:tab w:val="left" w:pos="1134"/>
        </w:tabs>
        <w:ind w:left="284" w:hanging="284"/>
        <w:jc w:val="both"/>
        <w:rPr>
          <w:sz w:val="24"/>
          <w:szCs w:val="24"/>
        </w:rPr>
      </w:pPr>
      <w:proofErr w:type="gramStart"/>
      <w:r w:rsidRPr="000E2B7A">
        <w:rPr>
          <w:sz w:val="24"/>
          <w:szCs w:val="24"/>
        </w:rPr>
        <w:t>Подготовительные (анализ изыскательской, проектной, исполнительной документации, предыдущих отчетов, паспортов);</w:t>
      </w:r>
      <w:proofErr w:type="gramEnd"/>
    </w:p>
    <w:p w:rsidR="000E2B7A" w:rsidRDefault="000E2B7A" w:rsidP="000A1E01">
      <w:pPr>
        <w:pStyle w:val="a3"/>
        <w:numPr>
          <w:ilvl w:val="0"/>
          <w:numId w:val="22"/>
        </w:numPr>
        <w:tabs>
          <w:tab w:val="left" w:pos="1134"/>
        </w:tabs>
        <w:ind w:left="284" w:hanging="284"/>
        <w:jc w:val="both"/>
        <w:rPr>
          <w:sz w:val="24"/>
          <w:szCs w:val="24"/>
        </w:rPr>
      </w:pPr>
      <w:r w:rsidRPr="00C035E9">
        <w:rPr>
          <w:sz w:val="24"/>
          <w:szCs w:val="24"/>
        </w:rPr>
        <w:t>Обмерны</w:t>
      </w:r>
      <w:r>
        <w:rPr>
          <w:sz w:val="24"/>
          <w:szCs w:val="24"/>
        </w:rPr>
        <w:t>е работы</w:t>
      </w:r>
      <w:r w:rsidRPr="00C035E9">
        <w:rPr>
          <w:sz w:val="24"/>
          <w:szCs w:val="24"/>
        </w:rPr>
        <w:t>;</w:t>
      </w:r>
    </w:p>
    <w:p w:rsidR="000E2B7A" w:rsidRDefault="000E2B7A" w:rsidP="000A1E01">
      <w:pPr>
        <w:pStyle w:val="a3"/>
        <w:numPr>
          <w:ilvl w:val="0"/>
          <w:numId w:val="22"/>
        </w:numPr>
        <w:tabs>
          <w:tab w:val="left" w:pos="1134"/>
        </w:tabs>
        <w:ind w:left="284" w:hanging="284"/>
        <w:jc w:val="both"/>
        <w:rPr>
          <w:sz w:val="24"/>
          <w:szCs w:val="24"/>
        </w:rPr>
      </w:pPr>
      <w:r w:rsidRPr="00C035E9">
        <w:rPr>
          <w:sz w:val="24"/>
          <w:szCs w:val="24"/>
        </w:rPr>
        <w:t>Оценка соответствия фактических параметров строительных конструкций требованиям проекта, выявление отклонений, дефектов;</w:t>
      </w:r>
    </w:p>
    <w:p w:rsidR="000E2B7A" w:rsidRDefault="000E2B7A" w:rsidP="000A1E01">
      <w:pPr>
        <w:pStyle w:val="a3"/>
        <w:numPr>
          <w:ilvl w:val="0"/>
          <w:numId w:val="22"/>
        </w:numPr>
        <w:tabs>
          <w:tab w:val="left" w:pos="1134"/>
        </w:tabs>
        <w:ind w:left="284" w:hanging="284"/>
        <w:jc w:val="both"/>
        <w:rPr>
          <w:sz w:val="24"/>
          <w:szCs w:val="24"/>
        </w:rPr>
      </w:pPr>
      <w:r w:rsidRPr="00C035E9">
        <w:rPr>
          <w:sz w:val="24"/>
          <w:szCs w:val="24"/>
        </w:rPr>
        <w:t>Определение фактических нагрузок на конструкции;</w:t>
      </w:r>
    </w:p>
    <w:p w:rsidR="000E2B7A" w:rsidRDefault="000E2B7A" w:rsidP="000A1E01">
      <w:pPr>
        <w:pStyle w:val="a3"/>
        <w:numPr>
          <w:ilvl w:val="0"/>
          <w:numId w:val="22"/>
        </w:numPr>
        <w:tabs>
          <w:tab w:val="left" w:pos="1134"/>
        </w:tabs>
        <w:ind w:left="284" w:hanging="284"/>
        <w:jc w:val="both"/>
        <w:rPr>
          <w:sz w:val="24"/>
          <w:szCs w:val="24"/>
        </w:rPr>
      </w:pPr>
      <w:r w:rsidRPr="00C035E9">
        <w:rPr>
          <w:sz w:val="24"/>
          <w:szCs w:val="24"/>
        </w:rPr>
        <w:t>Оценка состояния фундаментов по косвенным признакам (характерные осадочные трещины, неравномерные просадки, деформации конструкций, нарушения узловы</w:t>
      </w:r>
      <w:r w:rsidR="002271F5">
        <w:rPr>
          <w:sz w:val="24"/>
          <w:szCs w:val="24"/>
        </w:rPr>
        <w:t xml:space="preserve">х соединений конструкций и </w:t>
      </w:r>
      <w:proofErr w:type="spellStart"/>
      <w:r w:rsidR="002271F5">
        <w:rPr>
          <w:sz w:val="24"/>
          <w:szCs w:val="24"/>
        </w:rPr>
        <w:t>т</w:t>
      </w:r>
      <w:proofErr w:type="gramStart"/>
      <w:r w:rsidR="002271F5">
        <w:rPr>
          <w:sz w:val="24"/>
          <w:szCs w:val="24"/>
        </w:rPr>
        <w:t>.д</w:t>
      </w:r>
      <w:proofErr w:type="spellEnd"/>
      <w:proofErr w:type="gramEnd"/>
      <w:r w:rsidR="002271F5">
        <w:rPr>
          <w:sz w:val="24"/>
          <w:szCs w:val="24"/>
        </w:rPr>
        <w:t>)</w:t>
      </w:r>
      <w:r>
        <w:rPr>
          <w:sz w:val="24"/>
          <w:szCs w:val="24"/>
        </w:rPr>
        <w:t>;</w:t>
      </w:r>
    </w:p>
    <w:p w:rsidR="002271F5" w:rsidRPr="003A34FF" w:rsidRDefault="000E2B7A" w:rsidP="000A1E01">
      <w:pPr>
        <w:pStyle w:val="a3"/>
        <w:numPr>
          <w:ilvl w:val="0"/>
          <w:numId w:val="22"/>
        </w:numPr>
        <w:tabs>
          <w:tab w:val="left" w:pos="1134"/>
        </w:tabs>
        <w:ind w:left="284" w:hanging="284"/>
        <w:jc w:val="both"/>
        <w:rPr>
          <w:sz w:val="24"/>
          <w:szCs w:val="24"/>
        </w:rPr>
      </w:pPr>
      <w:r w:rsidRPr="00C035E9">
        <w:rPr>
          <w:sz w:val="24"/>
          <w:szCs w:val="24"/>
        </w:rPr>
        <w:t>Обследование и оценка технического состояния несущих строительных конструкций с определени</w:t>
      </w:r>
      <w:r>
        <w:rPr>
          <w:sz w:val="24"/>
          <w:szCs w:val="24"/>
        </w:rPr>
        <w:t>ем их прочностных характеристик методами неразрушающего контроля;</w:t>
      </w:r>
    </w:p>
    <w:p w:rsidR="005C2B82" w:rsidRDefault="005C2B82" w:rsidP="000A1E01">
      <w:pPr>
        <w:pStyle w:val="a3"/>
        <w:numPr>
          <w:ilvl w:val="0"/>
          <w:numId w:val="22"/>
        </w:numPr>
        <w:tabs>
          <w:tab w:val="left" w:pos="1134"/>
        </w:tabs>
        <w:ind w:left="284" w:hanging="284"/>
        <w:jc w:val="both"/>
        <w:rPr>
          <w:sz w:val="24"/>
          <w:szCs w:val="24"/>
        </w:rPr>
      </w:pPr>
      <w:proofErr w:type="gramStart"/>
      <w:r>
        <w:rPr>
          <w:sz w:val="24"/>
          <w:szCs w:val="24"/>
        </w:rPr>
        <w:t xml:space="preserve">Проведение ультразвуковой </w:t>
      </w:r>
      <w:proofErr w:type="spellStart"/>
      <w:r>
        <w:rPr>
          <w:sz w:val="24"/>
          <w:szCs w:val="24"/>
        </w:rPr>
        <w:t>толщинометрии</w:t>
      </w:r>
      <w:proofErr w:type="spellEnd"/>
      <w:r>
        <w:rPr>
          <w:sz w:val="24"/>
          <w:szCs w:val="24"/>
        </w:rPr>
        <w:t xml:space="preserve"> (при необходимости);</w:t>
      </w:r>
      <w:proofErr w:type="gramEnd"/>
    </w:p>
    <w:p w:rsidR="005C2B82" w:rsidRDefault="005C2B82" w:rsidP="000A1E01">
      <w:pPr>
        <w:pStyle w:val="a3"/>
        <w:numPr>
          <w:ilvl w:val="0"/>
          <w:numId w:val="22"/>
        </w:numPr>
        <w:tabs>
          <w:tab w:val="left" w:pos="1134"/>
        </w:tabs>
        <w:ind w:left="284" w:hanging="284"/>
        <w:jc w:val="both"/>
        <w:rPr>
          <w:sz w:val="24"/>
          <w:szCs w:val="24"/>
        </w:rPr>
      </w:pPr>
      <w:r>
        <w:rPr>
          <w:sz w:val="24"/>
          <w:szCs w:val="24"/>
        </w:rPr>
        <w:t xml:space="preserve">Проведение </w:t>
      </w:r>
      <w:proofErr w:type="spellStart"/>
      <w:r>
        <w:rPr>
          <w:sz w:val="24"/>
          <w:szCs w:val="24"/>
        </w:rPr>
        <w:t>тепловизионного</w:t>
      </w:r>
      <w:proofErr w:type="spellEnd"/>
      <w:r>
        <w:rPr>
          <w:sz w:val="24"/>
          <w:szCs w:val="24"/>
        </w:rPr>
        <w:t xml:space="preserve"> контроля (при необходимости);</w:t>
      </w:r>
    </w:p>
    <w:p w:rsidR="000E2B7A" w:rsidRDefault="000E2B7A" w:rsidP="000A1E01">
      <w:pPr>
        <w:pStyle w:val="a3"/>
        <w:numPr>
          <w:ilvl w:val="0"/>
          <w:numId w:val="22"/>
        </w:numPr>
        <w:tabs>
          <w:tab w:val="left" w:pos="1134"/>
        </w:tabs>
        <w:ind w:left="284" w:hanging="284"/>
        <w:jc w:val="both"/>
        <w:rPr>
          <w:sz w:val="24"/>
          <w:szCs w:val="24"/>
        </w:rPr>
      </w:pPr>
      <w:r w:rsidRPr="00C035E9">
        <w:rPr>
          <w:sz w:val="24"/>
          <w:szCs w:val="24"/>
        </w:rPr>
        <w:lastRenderedPageBreak/>
        <w:t>Выявление повреждений конструктивных элементов с составлением ведомости дефектов и повреждений,  указание мест расположения дефектов на схемах и определение их категории  технического состояния</w:t>
      </w:r>
      <w:r>
        <w:rPr>
          <w:sz w:val="24"/>
          <w:szCs w:val="24"/>
        </w:rPr>
        <w:t>;</w:t>
      </w:r>
    </w:p>
    <w:p w:rsidR="000E2B7A" w:rsidRPr="00C035E9" w:rsidRDefault="000E2B7A" w:rsidP="000A1E01">
      <w:pPr>
        <w:pStyle w:val="a3"/>
        <w:numPr>
          <w:ilvl w:val="0"/>
          <w:numId w:val="22"/>
        </w:numPr>
        <w:tabs>
          <w:tab w:val="left" w:pos="1134"/>
        </w:tabs>
        <w:ind w:left="284" w:hanging="284"/>
        <w:jc w:val="both"/>
        <w:rPr>
          <w:sz w:val="24"/>
          <w:szCs w:val="24"/>
        </w:rPr>
      </w:pPr>
      <w:proofErr w:type="spellStart"/>
      <w:r w:rsidRPr="00C035E9">
        <w:rPr>
          <w:sz w:val="24"/>
          <w:szCs w:val="24"/>
        </w:rPr>
        <w:t>Фотофиксация</w:t>
      </w:r>
      <w:proofErr w:type="spellEnd"/>
      <w:r w:rsidRPr="00C035E9">
        <w:rPr>
          <w:sz w:val="24"/>
          <w:szCs w:val="24"/>
        </w:rPr>
        <w:t xml:space="preserve"> дефектов и повреждений</w:t>
      </w:r>
      <w:r>
        <w:rPr>
          <w:sz w:val="24"/>
          <w:szCs w:val="24"/>
        </w:rPr>
        <w:t>;</w:t>
      </w:r>
    </w:p>
    <w:p w:rsidR="000E2B7A" w:rsidRDefault="000E2B7A" w:rsidP="000A1E01">
      <w:pPr>
        <w:pStyle w:val="a3"/>
        <w:numPr>
          <w:ilvl w:val="0"/>
          <w:numId w:val="22"/>
        </w:numPr>
        <w:tabs>
          <w:tab w:val="left" w:pos="1134"/>
        </w:tabs>
        <w:ind w:left="284" w:hanging="284"/>
        <w:jc w:val="both"/>
        <w:rPr>
          <w:sz w:val="24"/>
          <w:szCs w:val="24"/>
        </w:rPr>
      </w:pPr>
      <w:r w:rsidRPr="00C035E9">
        <w:rPr>
          <w:sz w:val="24"/>
          <w:szCs w:val="24"/>
        </w:rPr>
        <w:t>Проведение проверочных расчетов</w:t>
      </w:r>
      <w:r w:rsidR="003A34FF">
        <w:rPr>
          <w:sz w:val="24"/>
          <w:szCs w:val="24"/>
        </w:rPr>
        <w:t xml:space="preserve"> (при необходимости)</w:t>
      </w:r>
      <w:r w:rsidRPr="00C035E9">
        <w:rPr>
          <w:sz w:val="24"/>
          <w:szCs w:val="24"/>
        </w:rPr>
        <w:t>;</w:t>
      </w:r>
    </w:p>
    <w:p w:rsidR="000E2B7A" w:rsidRDefault="000E2B7A" w:rsidP="000A1E01">
      <w:pPr>
        <w:pStyle w:val="a3"/>
        <w:numPr>
          <w:ilvl w:val="0"/>
          <w:numId w:val="22"/>
        </w:numPr>
        <w:tabs>
          <w:tab w:val="left" w:pos="1134"/>
        </w:tabs>
        <w:ind w:left="284" w:hanging="284"/>
        <w:jc w:val="both"/>
        <w:rPr>
          <w:sz w:val="24"/>
          <w:szCs w:val="24"/>
        </w:rPr>
      </w:pPr>
      <w:r w:rsidRPr="000E2B7A">
        <w:rPr>
          <w:sz w:val="24"/>
          <w:szCs w:val="24"/>
        </w:rPr>
        <w:t xml:space="preserve">Выводы с оценкой технического состояния строительных конструкций </w:t>
      </w:r>
      <w:r w:rsidR="000A1E01">
        <w:rPr>
          <w:sz w:val="24"/>
          <w:szCs w:val="24"/>
        </w:rPr>
        <w:t>с</w:t>
      </w:r>
      <w:r w:rsidRPr="000E2B7A">
        <w:rPr>
          <w:sz w:val="24"/>
          <w:szCs w:val="24"/>
        </w:rPr>
        <w:t>ооружения в целом и определение возможности дальнейшей эксплуатации;</w:t>
      </w:r>
    </w:p>
    <w:p w:rsidR="003B7790" w:rsidRDefault="000E2B7A" w:rsidP="000A1E01">
      <w:pPr>
        <w:pStyle w:val="a3"/>
        <w:numPr>
          <w:ilvl w:val="0"/>
          <w:numId w:val="22"/>
        </w:numPr>
        <w:tabs>
          <w:tab w:val="clear" w:pos="992"/>
        </w:tabs>
        <w:ind w:left="284" w:hanging="284"/>
        <w:jc w:val="both"/>
        <w:rPr>
          <w:sz w:val="24"/>
          <w:szCs w:val="24"/>
        </w:rPr>
      </w:pPr>
      <w:r w:rsidRPr="000E2B7A">
        <w:rPr>
          <w:sz w:val="24"/>
          <w:szCs w:val="24"/>
        </w:rPr>
        <w:t>Разработка рекомендаций и мероприятий выполняемых в процессе эксплуатации сооружений с учетом обеспечения эксплуатационной надежности</w:t>
      </w:r>
      <w:r w:rsidR="005C2B82">
        <w:rPr>
          <w:sz w:val="24"/>
          <w:szCs w:val="24"/>
        </w:rPr>
        <w:t>;</w:t>
      </w:r>
    </w:p>
    <w:p w:rsidR="005C2B82" w:rsidRDefault="005C2B82" w:rsidP="000A1E01">
      <w:pPr>
        <w:pStyle w:val="a3"/>
        <w:numPr>
          <w:ilvl w:val="0"/>
          <w:numId w:val="22"/>
        </w:numPr>
        <w:tabs>
          <w:tab w:val="clear" w:pos="992"/>
        </w:tabs>
        <w:ind w:left="284" w:hanging="284"/>
        <w:jc w:val="both"/>
        <w:rPr>
          <w:sz w:val="24"/>
          <w:szCs w:val="24"/>
        </w:rPr>
      </w:pPr>
      <w:r>
        <w:rPr>
          <w:sz w:val="24"/>
          <w:szCs w:val="24"/>
        </w:rPr>
        <w:t xml:space="preserve">Оформление </w:t>
      </w:r>
      <w:r w:rsidR="003A34FF">
        <w:rPr>
          <w:sz w:val="24"/>
          <w:szCs w:val="24"/>
        </w:rPr>
        <w:t>технических отчетов</w:t>
      </w:r>
      <w:r>
        <w:rPr>
          <w:sz w:val="24"/>
          <w:szCs w:val="24"/>
        </w:rPr>
        <w:t>.</w:t>
      </w:r>
    </w:p>
    <w:p w:rsidR="0094679C" w:rsidRPr="000E2B7A" w:rsidRDefault="0094679C" w:rsidP="000A1E01">
      <w:pPr>
        <w:pStyle w:val="a3"/>
        <w:tabs>
          <w:tab w:val="left" w:pos="1134"/>
        </w:tabs>
        <w:ind w:left="284" w:hanging="284"/>
        <w:jc w:val="both"/>
        <w:rPr>
          <w:sz w:val="24"/>
          <w:szCs w:val="24"/>
        </w:rPr>
      </w:pPr>
    </w:p>
    <w:p w:rsidR="00DF4020" w:rsidRDefault="00F177D6" w:rsidP="00C35F24">
      <w:pPr>
        <w:pStyle w:val="a3"/>
        <w:numPr>
          <w:ilvl w:val="0"/>
          <w:numId w:val="23"/>
        </w:numPr>
        <w:ind w:left="426" w:hanging="426"/>
        <w:jc w:val="center"/>
        <w:rPr>
          <w:b/>
          <w:sz w:val="24"/>
          <w:szCs w:val="24"/>
        </w:rPr>
      </w:pPr>
      <w:r w:rsidRPr="0094679C">
        <w:rPr>
          <w:b/>
          <w:sz w:val="24"/>
          <w:szCs w:val="24"/>
        </w:rPr>
        <w:t>Квалификационные и технические требования к подрядной организации</w:t>
      </w:r>
    </w:p>
    <w:p w:rsidR="000A1E01" w:rsidRPr="0094679C" w:rsidRDefault="000A1E01" w:rsidP="000A1E01">
      <w:pPr>
        <w:pStyle w:val="a3"/>
        <w:ind w:left="426" w:hanging="426"/>
        <w:jc w:val="both"/>
        <w:rPr>
          <w:b/>
          <w:sz w:val="24"/>
          <w:szCs w:val="24"/>
        </w:rPr>
      </w:pPr>
    </w:p>
    <w:p w:rsidR="00DF4020" w:rsidRPr="006A2097" w:rsidRDefault="00F177D6" w:rsidP="000A1E01">
      <w:pPr>
        <w:numPr>
          <w:ilvl w:val="1"/>
          <w:numId w:val="23"/>
        </w:numPr>
        <w:ind w:left="426" w:hanging="426"/>
        <w:jc w:val="both"/>
        <w:rPr>
          <w:b/>
          <w:sz w:val="24"/>
          <w:szCs w:val="24"/>
        </w:rPr>
      </w:pPr>
      <w:r w:rsidRPr="006A2097">
        <w:rPr>
          <w:sz w:val="24"/>
          <w:szCs w:val="24"/>
        </w:rPr>
        <w:t>Исполнитель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p>
    <w:p w:rsidR="00DF4020" w:rsidRPr="006A2097" w:rsidRDefault="00F177D6" w:rsidP="000A1E01">
      <w:pPr>
        <w:numPr>
          <w:ilvl w:val="1"/>
          <w:numId w:val="23"/>
        </w:numPr>
        <w:ind w:left="426" w:hanging="426"/>
        <w:jc w:val="both"/>
        <w:rPr>
          <w:b/>
          <w:sz w:val="24"/>
          <w:szCs w:val="24"/>
        </w:rPr>
      </w:pPr>
      <w:r w:rsidRPr="006A2097">
        <w:rPr>
          <w:sz w:val="24"/>
          <w:szCs w:val="24"/>
        </w:rPr>
        <w:t>Исполнитель не должен быть вовлечен в процедуру банкротства или ликвидации.</w:t>
      </w:r>
    </w:p>
    <w:p w:rsidR="00E57538" w:rsidRPr="006A2097" w:rsidRDefault="00F177D6" w:rsidP="000A1E01">
      <w:pPr>
        <w:numPr>
          <w:ilvl w:val="1"/>
          <w:numId w:val="23"/>
        </w:numPr>
        <w:ind w:left="426" w:hanging="426"/>
        <w:jc w:val="both"/>
        <w:rPr>
          <w:sz w:val="24"/>
          <w:szCs w:val="24"/>
        </w:rPr>
      </w:pPr>
      <w:proofErr w:type="gramStart"/>
      <w:r w:rsidRPr="006A2097">
        <w:rPr>
          <w:sz w:val="24"/>
          <w:szCs w:val="24"/>
        </w:rPr>
        <w:t>Н</w:t>
      </w:r>
      <w:r w:rsidR="00E928C7" w:rsidRPr="006A2097">
        <w:rPr>
          <w:sz w:val="24"/>
          <w:szCs w:val="24"/>
        </w:rPr>
        <w:t>аличие свидетельства СРО</w:t>
      </w:r>
      <w:r w:rsidR="00E57538" w:rsidRPr="006A2097">
        <w:rPr>
          <w:sz w:val="24"/>
          <w:szCs w:val="24"/>
        </w:rPr>
        <w:t xml:space="preserve"> по видам работ, которые оказывают влияние на безопасности объектов капитального строительства, включая особо опасные объекты и технически сложные объекты капитального строительства (кроме объектов использования атомной энергии) (согласно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Приказ Министерства регионального развития</w:t>
      </w:r>
      <w:proofErr w:type="gramEnd"/>
      <w:r w:rsidR="00E57538" w:rsidRPr="006A2097">
        <w:rPr>
          <w:sz w:val="24"/>
          <w:szCs w:val="24"/>
        </w:rPr>
        <w:t xml:space="preserve"> </w:t>
      </w:r>
      <w:proofErr w:type="gramStart"/>
      <w:r w:rsidR="00E57538" w:rsidRPr="006A2097">
        <w:rPr>
          <w:sz w:val="24"/>
          <w:szCs w:val="24"/>
        </w:rPr>
        <w:t>РФ  от 30 декабря 2009 г. № 624):</w:t>
      </w:r>
      <w:proofErr w:type="gramEnd"/>
    </w:p>
    <w:p w:rsidR="00E57538" w:rsidRPr="006A2097" w:rsidRDefault="00E57538" w:rsidP="000A1E01">
      <w:pPr>
        <w:pStyle w:val="a3"/>
        <w:numPr>
          <w:ilvl w:val="0"/>
          <w:numId w:val="13"/>
        </w:numPr>
        <w:tabs>
          <w:tab w:val="left" w:pos="1134"/>
        </w:tabs>
        <w:ind w:left="426" w:hanging="426"/>
        <w:jc w:val="both"/>
        <w:rPr>
          <w:sz w:val="24"/>
          <w:szCs w:val="24"/>
        </w:rPr>
      </w:pPr>
      <w:r w:rsidRPr="006A2097">
        <w:rPr>
          <w:sz w:val="24"/>
          <w:szCs w:val="24"/>
        </w:rPr>
        <w:t xml:space="preserve">п. 3 – Работы по подготовке конструктивных решений, </w:t>
      </w:r>
    </w:p>
    <w:p w:rsidR="00E928C7" w:rsidRPr="006A2097" w:rsidRDefault="00E57538" w:rsidP="000A1E01">
      <w:pPr>
        <w:pStyle w:val="a3"/>
        <w:numPr>
          <w:ilvl w:val="0"/>
          <w:numId w:val="13"/>
        </w:numPr>
        <w:tabs>
          <w:tab w:val="left" w:pos="1134"/>
        </w:tabs>
        <w:ind w:left="426" w:hanging="426"/>
        <w:jc w:val="both"/>
        <w:rPr>
          <w:sz w:val="24"/>
          <w:szCs w:val="24"/>
        </w:rPr>
      </w:pPr>
      <w:r w:rsidRPr="006A2097">
        <w:rPr>
          <w:sz w:val="24"/>
          <w:szCs w:val="24"/>
        </w:rPr>
        <w:t>п. 12 – Работы по обследованию строительных конструкций зданий и сооружений.</w:t>
      </w:r>
    </w:p>
    <w:p w:rsidR="00E928C7" w:rsidRPr="006A2097" w:rsidRDefault="00F177D6" w:rsidP="000A1E01">
      <w:pPr>
        <w:numPr>
          <w:ilvl w:val="1"/>
          <w:numId w:val="23"/>
        </w:numPr>
        <w:ind w:left="426" w:hanging="426"/>
        <w:jc w:val="both"/>
        <w:rPr>
          <w:sz w:val="24"/>
          <w:szCs w:val="24"/>
        </w:rPr>
      </w:pPr>
      <w:r w:rsidRPr="006A2097">
        <w:rPr>
          <w:sz w:val="24"/>
          <w:szCs w:val="24"/>
        </w:rPr>
        <w:t>Н</w:t>
      </w:r>
      <w:r w:rsidR="00E928C7" w:rsidRPr="006A2097">
        <w:rPr>
          <w:sz w:val="24"/>
          <w:szCs w:val="24"/>
        </w:rPr>
        <w:t>аличие собственной аттестованной лаборатории неразрушающего контроля.</w:t>
      </w:r>
    </w:p>
    <w:p w:rsidR="00F177D6" w:rsidRDefault="00F177D6" w:rsidP="000A1E01">
      <w:pPr>
        <w:numPr>
          <w:ilvl w:val="1"/>
          <w:numId w:val="23"/>
        </w:numPr>
        <w:ind w:left="426" w:hanging="426"/>
        <w:jc w:val="both"/>
        <w:rPr>
          <w:sz w:val="24"/>
          <w:szCs w:val="24"/>
        </w:rPr>
      </w:pPr>
      <w:r w:rsidRPr="006A2097">
        <w:rPr>
          <w:sz w:val="24"/>
          <w:szCs w:val="24"/>
        </w:rPr>
        <w:t>Исполнитель должен иметь специалистов неразрушающего контроля, аттестованных в соответствии с требованиями ПБ 03-440-02 «Правил аттестации персонала в области неразрушающего контроля», не менее 4 человек.</w:t>
      </w:r>
    </w:p>
    <w:p w:rsidR="006219BC" w:rsidRPr="006A2097" w:rsidRDefault="006219BC" w:rsidP="000A1E01">
      <w:pPr>
        <w:numPr>
          <w:ilvl w:val="1"/>
          <w:numId w:val="23"/>
        </w:numPr>
        <w:ind w:left="426" w:hanging="426"/>
        <w:jc w:val="both"/>
        <w:rPr>
          <w:sz w:val="24"/>
          <w:szCs w:val="24"/>
        </w:rPr>
      </w:pPr>
      <w:r w:rsidRPr="006A2097">
        <w:rPr>
          <w:sz w:val="24"/>
          <w:szCs w:val="24"/>
        </w:rPr>
        <w:t>Все приборы должны быть в налич</w:t>
      </w:r>
      <w:proofErr w:type="gramStart"/>
      <w:r w:rsidRPr="006A2097">
        <w:rPr>
          <w:sz w:val="24"/>
          <w:szCs w:val="24"/>
        </w:rPr>
        <w:t>ии у э</w:t>
      </w:r>
      <w:proofErr w:type="gramEnd"/>
      <w:r w:rsidRPr="006A2097">
        <w:rPr>
          <w:sz w:val="24"/>
          <w:szCs w:val="24"/>
        </w:rPr>
        <w:t>кспертной организации, аренда приборов не допускается.</w:t>
      </w:r>
    </w:p>
    <w:p w:rsidR="00E928C7" w:rsidRPr="006A2097" w:rsidRDefault="00DF4020" w:rsidP="000A1E01">
      <w:pPr>
        <w:numPr>
          <w:ilvl w:val="1"/>
          <w:numId w:val="23"/>
        </w:numPr>
        <w:ind w:left="426" w:hanging="426"/>
        <w:jc w:val="both"/>
        <w:rPr>
          <w:sz w:val="24"/>
          <w:szCs w:val="24"/>
        </w:rPr>
      </w:pPr>
      <w:r w:rsidRPr="006A2097">
        <w:rPr>
          <w:sz w:val="24"/>
          <w:szCs w:val="24"/>
        </w:rPr>
        <w:t>Исполнитель д</w:t>
      </w:r>
      <w:r w:rsidR="00E928C7" w:rsidRPr="006A2097">
        <w:rPr>
          <w:sz w:val="24"/>
          <w:szCs w:val="24"/>
        </w:rPr>
        <w:t>олжен иметь опыт выполнения аналогичных работ не менее 7-ми лет.</w:t>
      </w:r>
    </w:p>
    <w:p w:rsidR="00E928C7" w:rsidRPr="006A2097" w:rsidRDefault="00F177D6" w:rsidP="000A1E01">
      <w:pPr>
        <w:numPr>
          <w:ilvl w:val="1"/>
          <w:numId w:val="23"/>
        </w:numPr>
        <w:ind w:left="426" w:hanging="426"/>
        <w:jc w:val="both"/>
        <w:rPr>
          <w:sz w:val="24"/>
          <w:szCs w:val="24"/>
        </w:rPr>
      </w:pPr>
      <w:proofErr w:type="gramStart"/>
      <w:r w:rsidRPr="006A2097">
        <w:rPr>
          <w:sz w:val="24"/>
          <w:szCs w:val="24"/>
        </w:rPr>
        <w:t xml:space="preserve">Исполнитель должен </w:t>
      </w:r>
      <w:r w:rsidR="00E57538" w:rsidRPr="006A2097">
        <w:rPr>
          <w:sz w:val="24"/>
          <w:szCs w:val="24"/>
        </w:rPr>
        <w:t>и</w:t>
      </w:r>
      <w:r w:rsidR="00E928C7" w:rsidRPr="006A2097">
        <w:rPr>
          <w:sz w:val="24"/>
          <w:szCs w:val="24"/>
        </w:rPr>
        <w:t>меть квалифицированный персонал</w:t>
      </w:r>
      <w:r w:rsidRPr="006A2097">
        <w:rPr>
          <w:sz w:val="24"/>
          <w:szCs w:val="24"/>
        </w:rPr>
        <w:t xml:space="preserve"> (специалисты, прошедшие высшую профессиональную подготовку по специальности:</w:t>
      </w:r>
      <w:proofErr w:type="gramEnd"/>
      <w:r w:rsidRPr="006A2097">
        <w:rPr>
          <w:sz w:val="24"/>
          <w:szCs w:val="24"/>
        </w:rPr>
        <w:t xml:space="preserve"> </w:t>
      </w:r>
      <w:proofErr w:type="gramStart"/>
      <w:r w:rsidRPr="006A2097">
        <w:rPr>
          <w:sz w:val="24"/>
          <w:szCs w:val="24"/>
        </w:rPr>
        <w:t>«Промышленное и гражданское строительство», имеющие опыт работы в области обследования зданий и сооружений)</w:t>
      </w:r>
      <w:r w:rsidR="00E928C7" w:rsidRPr="006A2097">
        <w:rPr>
          <w:sz w:val="24"/>
          <w:szCs w:val="24"/>
        </w:rPr>
        <w:t xml:space="preserve"> не менее 6 человек.</w:t>
      </w:r>
      <w:proofErr w:type="gramEnd"/>
    </w:p>
    <w:p w:rsidR="00DF4020" w:rsidRPr="006A2097" w:rsidRDefault="00DF4020" w:rsidP="000A1E01">
      <w:pPr>
        <w:numPr>
          <w:ilvl w:val="1"/>
          <w:numId w:val="23"/>
        </w:numPr>
        <w:ind w:left="426" w:hanging="426"/>
        <w:jc w:val="both"/>
        <w:rPr>
          <w:sz w:val="24"/>
          <w:szCs w:val="24"/>
        </w:rPr>
      </w:pPr>
      <w:r w:rsidRPr="006A2097">
        <w:rPr>
          <w:sz w:val="24"/>
          <w:szCs w:val="24"/>
        </w:rPr>
        <w:t>Наличие лицензионного программного обеспечения для проведения проверочных расчетов конструкций.</w:t>
      </w:r>
    </w:p>
    <w:p w:rsidR="00F177D6" w:rsidRPr="006A2097" w:rsidRDefault="00F177D6" w:rsidP="00FB684C">
      <w:pPr>
        <w:numPr>
          <w:ilvl w:val="1"/>
          <w:numId w:val="23"/>
        </w:numPr>
        <w:ind w:left="426" w:hanging="426"/>
        <w:jc w:val="both"/>
        <w:rPr>
          <w:sz w:val="24"/>
          <w:szCs w:val="24"/>
        </w:rPr>
      </w:pPr>
      <w:r w:rsidRPr="006A2097">
        <w:rPr>
          <w:sz w:val="24"/>
          <w:szCs w:val="24"/>
        </w:rPr>
        <w:t xml:space="preserve">Наличие сертифицированной системы менеджмента качества </w:t>
      </w:r>
      <w:r w:rsidR="003A34FF">
        <w:rPr>
          <w:sz w:val="24"/>
          <w:szCs w:val="24"/>
        </w:rPr>
        <w:t>на</w:t>
      </w:r>
      <w:r w:rsidRPr="006A2097">
        <w:rPr>
          <w:sz w:val="24"/>
          <w:szCs w:val="24"/>
        </w:rPr>
        <w:t xml:space="preserve"> проведени</w:t>
      </w:r>
      <w:r w:rsidR="003A34FF">
        <w:rPr>
          <w:sz w:val="24"/>
          <w:szCs w:val="24"/>
        </w:rPr>
        <w:t>е</w:t>
      </w:r>
      <w:r w:rsidRPr="006A2097">
        <w:rPr>
          <w:sz w:val="24"/>
          <w:szCs w:val="24"/>
        </w:rPr>
        <w:t xml:space="preserve"> работ по </w:t>
      </w:r>
      <w:r w:rsidR="003A34FF">
        <w:rPr>
          <w:sz w:val="24"/>
          <w:szCs w:val="24"/>
        </w:rPr>
        <w:t>обследованию</w:t>
      </w:r>
      <w:r w:rsidRPr="006A2097">
        <w:rPr>
          <w:sz w:val="24"/>
          <w:szCs w:val="24"/>
        </w:rPr>
        <w:t xml:space="preserve"> зданий и сооружений.</w:t>
      </w:r>
    </w:p>
    <w:p w:rsidR="006219BC" w:rsidRPr="006A2097" w:rsidRDefault="006219BC" w:rsidP="000A1E01">
      <w:pPr>
        <w:numPr>
          <w:ilvl w:val="1"/>
          <w:numId w:val="23"/>
        </w:numPr>
        <w:ind w:left="426" w:hanging="426"/>
        <w:jc w:val="both"/>
        <w:rPr>
          <w:sz w:val="24"/>
          <w:szCs w:val="24"/>
        </w:rPr>
      </w:pPr>
      <w:r w:rsidRPr="006A2097">
        <w:rPr>
          <w:sz w:val="24"/>
          <w:szCs w:val="24"/>
        </w:rPr>
        <w:t>Выполнение работ собственными силами без привлечения сторонних (субподрядных) организаций. Привлечение сторонних аттестованных специалистов или экспертов и аренда лаборатории неразрушающего контроля не допускается.</w:t>
      </w:r>
    </w:p>
    <w:p w:rsidR="006219BC" w:rsidRPr="006A2097" w:rsidRDefault="006219BC" w:rsidP="000A1E01">
      <w:pPr>
        <w:tabs>
          <w:tab w:val="left" w:pos="1134"/>
        </w:tabs>
        <w:ind w:left="426" w:hanging="426"/>
        <w:jc w:val="both"/>
        <w:rPr>
          <w:sz w:val="24"/>
          <w:szCs w:val="24"/>
        </w:rPr>
      </w:pPr>
    </w:p>
    <w:p w:rsidR="00C35F24" w:rsidRPr="00C35F24" w:rsidRDefault="00C35F24" w:rsidP="00C35F24">
      <w:pPr>
        <w:pStyle w:val="a3"/>
        <w:keepLines/>
        <w:numPr>
          <w:ilvl w:val="0"/>
          <w:numId w:val="23"/>
        </w:numPr>
        <w:tabs>
          <w:tab w:val="left" w:pos="284"/>
        </w:tabs>
        <w:suppressAutoHyphens w:val="0"/>
        <w:overflowPunct/>
        <w:spacing w:line="20" w:lineRule="atLeast"/>
        <w:jc w:val="center"/>
        <w:rPr>
          <w:b/>
          <w:snapToGrid w:val="0"/>
          <w:kern w:val="0"/>
          <w:sz w:val="24"/>
          <w:szCs w:val="24"/>
          <w:lang w:eastAsia="ru-RU"/>
        </w:rPr>
      </w:pPr>
      <w:r w:rsidRPr="00C35F24">
        <w:rPr>
          <w:b/>
          <w:snapToGrid w:val="0"/>
          <w:kern w:val="0"/>
          <w:sz w:val="24"/>
          <w:szCs w:val="24"/>
          <w:lang w:eastAsia="ru-RU"/>
        </w:rPr>
        <w:t>Обеспечение материалами и оборудованием.</w:t>
      </w:r>
    </w:p>
    <w:p w:rsidR="00C35F24" w:rsidRPr="00C35F24" w:rsidRDefault="00C35F24" w:rsidP="00C35F24">
      <w:pPr>
        <w:keepLines/>
        <w:tabs>
          <w:tab w:val="left" w:pos="284"/>
        </w:tabs>
        <w:suppressAutoHyphens w:val="0"/>
        <w:overflowPunct/>
        <w:spacing w:line="20" w:lineRule="atLeast"/>
        <w:ind w:firstLine="567"/>
        <w:contextualSpacing/>
        <w:jc w:val="center"/>
        <w:rPr>
          <w:b/>
          <w:snapToGrid w:val="0"/>
          <w:kern w:val="0"/>
          <w:sz w:val="24"/>
          <w:szCs w:val="24"/>
          <w:lang w:eastAsia="ru-RU"/>
        </w:rPr>
      </w:pPr>
    </w:p>
    <w:p w:rsidR="00C35F24" w:rsidRDefault="00FB684C" w:rsidP="00FB684C">
      <w:pPr>
        <w:keepLines/>
        <w:suppressAutoHyphens w:val="0"/>
        <w:overflowPunct/>
        <w:contextualSpacing/>
        <w:jc w:val="both"/>
        <w:rPr>
          <w:snapToGrid w:val="0"/>
          <w:kern w:val="0"/>
          <w:sz w:val="24"/>
          <w:szCs w:val="24"/>
          <w:lang w:eastAsia="ru-RU"/>
        </w:rPr>
      </w:pPr>
      <w:r>
        <w:rPr>
          <w:snapToGrid w:val="0"/>
          <w:kern w:val="0"/>
          <w:sz w:val="24"/>
          <w:szCs w:val="24"/>
          <w:lang w:eastAsia="ru-RU"/>
        </w:rPr>
        <w:t xml:space="preserve">5.1 </w:t>
      </w:r>
      <w:r w:rsidR="00C35F24" w:rsidRPr="00C35F24">
        <w:rPr>
          <w:snapToGrid w:val="0"/>
          <w:kern w:val="0"/>
          <w:sz w:val="24"/>
          <w:szCs w:val="24"/>
          <w:lang w:eastAsia="ru-RU"/>
        </w:rPr>
        <w:t>Обеспечение необходимой аппаратурой, программным обеспечением, расходными материалами возлагается на Исполнителя. Транспортировку материалов, персонала, машин и механизмов до объекта и обратно осуществляет Исполнитель своими силами.</w:t>
      </w:r>
    </w:p>
    <w:p w:rsidR="00C35F24" w:rsidRPr="00C35F24" w:rsidRDefault="00C35F24" w:rsidP="00C35F24">
      <w:pPr>
        <w:keepLines/>
        <w:suppressAutoHyphens w:val="0"/>
        <w:overflowPunct/>
        <w:ind w:firstLine="567"/>
        <w:contextualSpacing/>
        <w:jc w:val="both"/>
        <w:rPr>
          <w:snapToGrid w:val="0"/>
          <w:kern w:val="0"/>
          <w:sz w:val="24"/>
          <w:szCs w:val="24"/>
          <w:lang w:eastAsia="ru-RU"/>
        </w:rPr>
      </w:pPr>
    </w:p>
    <w:p w:rsidR="00C35F24" w:rsidRPr="00C35F24" w:rsidRDefault="00C35F24" w:rsidP="00C35F24">
      <w:pPr>
        <w:pStyle w:val="a3"/>
        <w:keepLines/>
        <w:numPr>
          <w:ilvl w:val="0"/>
          <w:numId w:val="23"/>
        </w:numPr>
        <w:tabs>
          <w:tab w:val="left" w:pos="284"/>
          <w:tab w:val="left" w:pos="426"/>
        </w:tabs>
        <w:suppressAutoHyphens w:val="0"/>
        <w:overflowPunct/>
        <w:jc w:val="center"/>
        <w:rPr>
          <w:b/>
          <w:snapToGrid w:val="0"/>
          <w:kern w:val="0"/>
          <w:sz w:val="24"/>
          <w:szCs w:val="24"/>
          <w:lang w:eastAsia="ru-RU"/>
        </w:rPr>
      </w:pPr>
      <w:r w:rsidRPr="00C35F24">
        <w:rPr>
          <w:b/>
          <w:bCs/>
          <w:snapToGrid w:val="0"/>
          <w:kern w:val="0"/>
          <w:sz w:val="24"/>
          <w:szCs w:val="24"/>
          <w:lang w:eastAsia="ru-RU"/>
        </w:rPr>
        <w:t>Требования к приемке-передаче оказанных Услуг.</w:t>
      </w:r>
    </w:p>
    <w:p w:rsidR="00C35F24" w:rsidRPr="00C35F24" w:rsidRDefault="00C35F24" w:rsidP="00C35F24">
      <w:pPr>
        <w:keepLines/>
        <w:tabs>
          <w:tab w:val="left" w:pos="284"/>
          <w:tab w:val="left" w:pos="426"/>
        </w:tabs>
        <w:suppressAutoHyphens w:val="0"/>
        <w:overflowPunct/>
        <w:ind w:firstLine="567"/>
        <w:contextualSpacing/>
        <w:rPr>
          <w:b/>
          <w:snapToGrid w:val="0"/>
          <w:kern w:val="0"/>
          <w:sz w:val="24"/>
          <w:szCs w:val="24"/>
          <w:lang w:eastAsia="ru-RU"/>
        </w:rPr>
      </w:pPr>
    </w:p>
    <w:p w:rsidR="00C35F24" w:rsidRPr="00C35F24" w:rsidRDefault="00C35F24" w:rsidP="00C35F24">
      <w:pPr>
        <w:pStyle w:val="a3"/>
        <w:keepLines/>
        <w:numPr>
          <w:ilvl w:val="1"/>
          <w:numId w:val="30"/>
        </w:numPr>
        <w:shd w:val="clear" w:color="auto" w:fill="FFFFFF"/>
        <w:tabs>
          <w:tab w:val="left" w:pos="426"/>
        </w:tabs>
        <w:suppressAutoHyphens w:val="0"/>
        <w:overflowPunct/>
        <w:jc w:val="both"/>
        <w:rPr>
          <w:snapToGrid w:val="0"/>
          <w:kern w:val="0"/>
          <w:sz w:val="24"/>
          <w:szCs w:val="22"/>
          <w:lang w:eastAsia="ru-RU"/>
        </w:rPr>
      </w:pPr>
      <w:r w:rsidRPr="00C35F24">
        <w:rPr>
          <w:snapToGrid w:val="0"/>
          <w:kern w:val="0"/>
          <w:sz w:val="24"/>
          <w:szCs w:val="24"/>
          <w:lang w:eastAsia="ru-RU"/>
        </w:rPr>
        <w:t>При завершении работ Исполнитель передает заказчику</w:t>
      </w:r>
      <w:r w:rsidRPr="00C35F24">
        <w:rPr>
          <w:snapToGrid w:val="0"/>
          <w:kern w:val="0"/>
          <w:sz w:val="24"/>
          <w:szCs w:val="22"/>
          <w:lang w:eastAsia="ru-RU"/>
        </w:rPr>
        <w:t xml:space="preserve"> согласованный технический отчет выполненных работ вместе с Актом сдачи-приемки выполненных работ.</w:t>
      </w:r>
    </w:p>
    <w:p w:rsidR="00C35F24" w:rsidRPr="00C35F24" w:rsidRDefault="00C35F24" w:rsidP="00C35F24">
      <w:pPr>
        <w:pStyle w:val="a3"/>
        <w:keepLines/>
        <w:numPr>
          <w:ilvl w:val="1"/>
          <w:numId w:val="30"/>
        </w:numPr>
        <w:shd w:val="clear" w:color="auto" w:fill="FFFFFF"/>
        <w:tabs>
          <w:tab w:val="left" w:pos="426"/>
        </w:tabs>
        <w:suppressAutoHyphens w:val="0"/>
        <w:overflowPunct/>
        <w:jc w:val="both"/>
        <w:rPr>
          <w:snapToGrid w:val="0"/>
          <w:kern w:val="0"/>
          <w:sz w:val="24"/>
          <w:szCs w:val="22"/>
          <w:lang w:eastAsia="ru-RU"/>
        </w:rPr>
      </w:pPr>
      <w:r w:rsidRPr="00C35F24">
        <w:rPr>
          <w:snapToGrid w:val="0"/>
          <w:kern w:val="0"/>
          <w:sz w:val="24"/>
          <w:szCs w:val="22"/>
          <w:lang w:eastAsia="ru-RU"/>
        </w:rPr>
        <w:lastRenderedPageBreak/>
        <w:t>Заказчик в течение 10 календарных дней со дня получения акта выполненных работ, обязан направить заказчику подписанный экземпляр акта выполненных работ или мотивировать отказ от приемки выполненных работ.</w:t>
      </w:r>
    </w:p>
    <w:p w:rsidR="00C35F24" w:rsidRPr="00C35F24" w:rsidRDefault="00C35F24" w:rsidP="00C35F24">
      <w:pPr>
        <w:pStyle w:val="a3"/>
        <w:keepLines/>
        <w:numPr>
          <w:ilvl w:val="1"/>
          <w:numId w:val="30"/>
        </w:numPr>
        <w:shd w:val="clear" w:color="auto" w:fill="FFFFFF"/>
        <w:tabs>
          <w:tab w:val="left" w:pos="426"/>
        </w:tabs>
        <w:suppressAutoHyphens w:val="0"/>
        <w:overflowPunct/>
        <w:jc w:val="both"/>
        <w:rPr>
          <w:snapToGrid w:val="0"/>
          <w:kern w:val="0"/>
          <w:sz w:val="24"/>
          <w:szCs w:val="22"/>
          <w:lang w:eastAsia="ru-RU"/>
        </w:rPr>
      </w:pPr>
      <w:r w:rsidRPr="00C35F24">
        <w:rPr>
          <w:iCs/>
          <w:snapToGrid w:val="0"/>
          <w:kern w:val="0"/>
          <w:sz w:val="24"/>
          <w:szCs w:val="22"/>
          <w:lang w:eastAsia="ru-RU"/>
        </w:rPr>
        <w:t>Исполнитель направляет Заказчику 3 (три) экземпляра разработанной документации на бумажных носителях, а также 1 (один) экземпляр в электронном виде на С</w:t>
      </w:r>
      <w:proofErr w:type="gramStart"/>
      <w:r w:rsidRPr="00C35F24">
        <w:rPr>
          <w:iCs/>
          <w:snapToGrid w:val="0"/>
          <w:kern w:val="0"/>
          <w:sz w:val="24"/>
          <w:szCs w:val="22"/>
          <w:lang w:eastAsia="ru-RU"/>
        </w:rPr>
        <w:t>D</w:t>
      </w:r>
      <w:proofErr w:type="gramEnd"/>
      <w:r w:rsidRPr="00C35F24">
        <w:rPr>
          <w:iCs/>
          <w:snapToGrid w:val="0"/>
          <w:kern w:val="0"/>
          <w:sz w:val="24"/>
          <w:szCs w:val="22"/>
          <w:lang w:eastAsia="ru-RU"/>
        </w:rPr>
        <w:t xml:space="preserve"> или DVD. Текстовую и графическую части представить в стандартных форматах </w:t>
      </w:r>
      <w:r w:rsidRPr="00C35F24">
        <w:rPr>
          <w:iCs/>
          <w:snapToGrid w:val="0"/>
          <w:kern w:val="0"/>
          <w:sz w:val="24"/>
          <w:szCs w:val="22"/>
          <w:lang w:val="en-US" w:eastAsia="ru-RU"/>
        </w:rPr>
        <w:t>PDF</w:t>
      </w:r>
      <w:r w:rsidRPr="00C35F24">
        <w:rPr>
          <w:iCs/>
          <w:snapToGrid w:val="0"/>
          <w:kern w:val="0"/>
          <w:sz w:val="24"/>
          <w:szCs w:val="22"/>
          <w:lang w:eastAsia="ru-RU"/>
        </w:rPr>
        <w:t xml:space="preserve"> за подписью и печатью исполнителя.</w:t>
      </w:r>
    </w:p>
    <w:p w:rsidR="00C35F24" w:rsidRPr="00C35F24" w:rsidRDefault="00C35F24" w:rsidP="00C35F24">
      <w:pPr>
        <w:keepLines/>
        <w:numPr>
          <w:ilvl w:val="1"/>
          <w:numId w:val="30"/>
        </w:numPr>
        <w:shd w:val="clear" w:color="auto" w:fill="FFFFFF"/>
        <w:tabs>
          <w:tab w:val="left" w:pos="426"/>
        </w:tabs>
        <w:suppressAutoHyphens w:val="0"/>
        <w:overflowPunct/>
        <w:ind w:left="0" w:firstLine="0"/>
        <w:jc w:val="both"/>
        <w:rPr>
          <w:snapToGrid w:val="0"/>
          <w:kern w:val="0"/>
          <w:sz w:val="24"/>
          <w:szCs w:val="22"/>
          <w:lang w:eastAsia="ru-RU"/>
        </w:rPr>
      </w:pPr>
      <w:r w:rsidRPr="00C35F24">
        <w:rPr>
          <w:snapToGrid w:val="0"/>
          <w:kern w:val="0"/>
          <w:sz w:val="24"/>
          <w:szCs w:val="22"/>
          <w:lang w:eastAsia="ru-RU"/>
        </w:rPr>
        <w:t xml:space="preserve">Выполненные работы оформляются </w:t>
      </w:r>
      <w:r w:rsidRPr="00C35F24">
        <w:rPr>
          <w:rFonts w:eastAsia="MS Mincho"/>
          <w:snapToGrid w:val="0"/>
          <w:kern w:val="0"/>
          <w:sz w:val="24"/>
          <w:szCs w:val="22"/>
          <w:lang w:eastAsia="ru-RU"/>
        </w:rPr>
        <w:t>подписанием полномочными представителями Сторон Актов о приемке выполненных работ (Приложение №1), по всем видам и объемам работ, указанных в техническом задании.</w:t>
      </w:r>
    </w:p>
    <w:p w:rsidR="00C35F24" w:rsidRPr="00C35F24" w:rsidRDefault="00C35F24" w:rsidP="00C35F24">
      <w:pPr>
        <w:keepLines/>
        <w:shd w:val="clear" w:color="auto" w:fill="FFFFFF"/>
        <w:tabs>
          <w:tab w:val="left" w:pos="426"/>
        </w:tabs>
        <w:suppressAutoHyphens w:val="0"/>
        <w:overflowPunct/>
        <w:jc w:val="both"/>
        <w:rPr>
          <w:snapToGrid w:val="0"/>
          <w:kern w:val="0"/>
          <w:sz w:val="24"/>
          <w:szCs w:val="22"/>
          <w:lang w:eastAsia="ru-RU"/>
        </w:rPr>
      </w:pPr>
    </w:p>
    <w:p w:rsidR="00C35F24" w:rsidRPr="00C35F24" w:rsidRDefault="00C35F24" w:rsidP="00C35F24">
      <w:pPr>
        <w:keepLines/>
        <w:numPr>
          <w:ilvl w:val="0"/>
          <w:numId w:val="23"/>
        </w:numPr>
        <w:tabs>
          <w:tab w:val="clear" w:pos="2126"/>
          <w:tab w:val="left" w:pos="284"/>
          <w:tab w:val="left" w:pos="426"/>
          <w:tab w:val="num" w:pos="1560"/>
        </w:tabs>
        <w:suppressAutoHyphens w:val="0"/>
        <w:overflowPunct/>
        <w:ind w:left="2835" w:firstLine="0"/>
        <w:contextualSpacing/>
        <w:rPr>
          <w:b/>
          <w:snapToGrid w:val="0"/>
          <w:kern w:val="0"/>
          <w:sz w:val="24"/>
          <w:szCs w:val="22"/>
          <w:lang w:eastAsia="ru-RU"/>
        </w:rPr>
      </w:pPr>
      <w:r w:rsidRPr="00C35F24">
        <w:rPr>
          <w:b/>
          <w:snapToGrid w:val="0"/>
          <w:kern w:val="0"/>
          <w:sz w:val="24"/>
          <w:szCs w:val="22"/>
          <w:lang w:eastAsia="ru-RU"/>
        </w:rPr>
        <w:t>Гарантии Исполнителя работ.</w:t>
      </w:r>
    </w:p>
    <w:p w:rsidR="00C35F24" w:rsidRPr="00C35F24" w:rsidRDefault="00C35F24" w:rsidP="00C35F24">
      <w:pPr>
        <w:keepLines/>
        <w:tabs>
          <w:tab w:val="left" w:pos="284"/>
          <w:tab w:val="left" w:pos="426"/>
        </w:tabs>
        <w:suppressAutoHyphens w:val="0"/>
        <w:overflowPunct/>
        <w:ind w:firstLine="567"/>
        <w:contextualSpacing/>
        <w:jc w:val="center"/>
        <w:rPr>
          <w:b/>
          <w:snapToGrid w:val="0"/>
          <w:kern w:val="0"/>
          <w:sz w:val="24"/>
          <w:szCs w:val="22"/>
          <w:lang w:eastAsia="ru-RU"/>
        </w:rPr>
      </w:pPr>
    </w:p>
    <w:p w:rsidR="00C35F24" w:rsidRPr="00C35F24" w:rsidRDefault="00C35F24" w:rsidP="00C35F24">
      <w:pPr>
        <w:keepLines/>
        <w:suppressAutoHyphens w:val="0"/>
        <w:overflowPunct/>
        <w:autoSpaceDE w:val="0"/>
        <w:autoSpaceDN w:val="0"/>
        <w:adjustRightInd w:val="0"/>
        <w:jc w:val="both"/>
        <w:rPr>
          <w:snapToGrid w:val="0"/>
          <w:kern w:val="0"/>
          <w:sz w:val="24"/>
          <w:szCs w:val="22"/>
          <w:lang w:eastAsia="ru-RU"/>
        </w:rPr>
      </w:pPr>
      <w:r w:rsidRPr="00C35F24">
        <w:rPr>
          <w:snapToGrid w:val="0"/>
          <w:kern w:val="0"/>
          <w:sz w:val="24"/>
          <w:szCs w:val="22"/>
          <w:lang w:eastAsia="ru-RU"/>
        </w:rPr>
        <w:t xml:space="preserve">          Гарантийный срок нормальной эксплуатации результата оказанных услуг устанавливается равным 24 месяца со дня подписания Акта сдачи-приемки выполненных работ.</w:t>
      </w:r>
    </w:p>
    <w:p w:rsidR="00C35F24" w:rsidRPr="00C35F24" w:rsidRDefault="00C35F24" w:rsidP="00C35F24">
      <w:pPr>
        <w:keepLines/>
        <w:suppressAutoHyphens w:val="0"/>
        <w:overflowPunct/>
        <w:autoSpaceDE w:val="0"/>
        <w:autoSpaceDN w:val="0"/>
        <w:adjustRightInd w:val="0"/>
        <w:jc w:val="both"/>
        <w:rPr>
          <w:snapToGrid w:val="0"/>
          <w:kern w:val="0"/>
          <w:sz w:val="24"/>
          <w:szCs w:val="22"/>
          <w:lang w:eastAsia="ru-RU"/>
        </w:rPr>
      </w:pPr>
      <w:r w:rsidRPr="00C35F24">
        <w:rPr>
          <w:snapToGrid w:val="0"/>
          <w:kern w:val="0"/>
          <w:sz w:val="24"/>
          <w:szCs w:val="22"/>
          <w:lang w:eastAsia="ru-RU"/>
        </w:rPr>
        <w:t xml:space="preserve">          Недостатки, дефекты, выявленные в период гарантийного срока, устраняются Исполнителем работ за его счет.</w:t>
      </w:r>
    </w:p>
    <w:p w:rsidR="00C35F24" w:rsidRPr="00C35F24" w:rsidRDefault="00C35F24" w:rsidP="00C35F24">
      <w:pPr>
        <w:keepLines/>
        <w:numPr>
          <w:ilvl w:val="0"/>
          <w:numId w:val="23"/>
        </w:numPr>
        <w:tabs>
          <w:tab w:val="left" w:pos="284"/>
          <w:tab w:val="left" w:pos="426"/>
          <w:tab w:val="num" w:pos="1560"/>
        </w:tabs>
        <w:suppressAutoHyphens w:val="0"/>
        <w:overflowPunct/>
        <w:ind w:left="2835" w:firstLine="0"/>
        <w:contextualSpacing/>
        <w:rPr>
          <w:b/>
          <w:snapToGrid w:val="0"/>
          <w:kern w:val="0"/>
          <w:sz w:val="24"/>
          <w:szCs w:val="22"/>
          <w:lang w:eastAsia="ru-RU"/>
        </w:rPr>
      </w:pPr>
      <w:r w:rsidRPr="00C35F24">
        <w:rPr>
          <w:b/>
          <w:snapToGrid w:val="0"/>
          <w:kern w:val="0"/>
          <w:sz w:val="24"/>
          <w:szCs w:val="22"/>
          <w:lang w:eastAsia="ru-RU"/>
        </w:rPr>
        <w:t>Другие требования.</w:t>
      </w:r>
    </w:p>
    <w:p w:rsidR="00C35F24" w:rsidRPr="00C35F24" w:rsidRDefault="00C35F24" w:rsidP="00C35F24">
      <w:pPr>
        <w:keepLines/>
        <w:tabs>
          <w:tab w:val="left" w:pos="284"/>
          <w:tab w:val="left" w:pos="426"/>
        </w:tabs>
        <w:suppressAutoHyphens w:val="0"/>
        <w:overflowPunct/>
        <w:ind w:firstLine="567"/>
        <w:contextualSpacing/>
        <w:jc w:val="center"/>
        <w:rPr>
          <w:b/>
          <w:snapToGrid w:val="0"/>
          <w:kern w:val="0"/>
          <w:sz w:val="24"/>
          <w:szCs w:val="22"/>
          <w:lang w:eastAsia="ru-RU"/>
        </w:rPr>
      </w:pPr>
    </w:p>
    <w:p w:rsidR="00C35F24" w:rsidRPr="00C35F24" w:rsidRDefault="00C35F24" w:rsidP="00C35F24">
      <w:pPr>
        <w:keepLines/>
        <w:numPr>
          <w:ilvl w:val="0"/>
          <w:numId w:val="30"/>
        </w:numPr>
        <w:shd w:val="clear" w:color="auto" w:fill="FFFFFF"/>
        <w:tabs>
          <w:tab w:val="left" w:pos="426"/>
        </w:tabs>
        <w:suppressAutoHyphens w:val="0"/>
        <w:overflowPunct/>
        <w:jc w:val="both"/>
        <w:rPr>
          <w:snapToGrid w:val="0"/>
          <w:vanish/>
          <w:kern w:val="0"/>
          <w:sz w:val="24"/>
          <w:szCs w:val="22"/>
          <w:lang w:eastAsia="ru-RU"/>
        </w:rPr>
      </w:pPr>
    </w:p>
    <w:p w:rsidR="00C35F24" w:rsidRPr="00C35F24" w:rsidRDefault="00C35F24" w:rsidP="00C35F24">
      <w:pPr>
        <w:keepLines/>
        <w:numPr>
          <w:ilvl w:val="0"/>
          <w:numId w:val="30"/>
        </w:numPr>
        <w:shd w:val="clear" w:color="auto" w:fill="FFFFFF"/>
        <w:tabs>
          <w:tab w:val="left" w:pos="426"/>
        </w:tabs>
        <w:suppressAutoHyphens w:val="0"/>
        <w:overflowPunct/>
        <w:jc w:val="both"/>
        <w:rPr>
          <w:snapToGrid w:val="0"/>
          <w:vanish/>
          <w:kern w:val="0"/>
          <w:sz w:val="24"/>
          <w:szCs w:val="22"/>
          <w:lang w:eastAsia="ru-RU"/>
        </w:rPr>
      </w:pPr>
    </w:p>
    <w:p w:rsidR="00C35F24" w:rsidRPr="00C35F24" w:rsidRDefault="00C35F24" w:rsidP="00C35F24">
      <w:pPr>
        <w:keepLines/>
        <w:numPr>
          <w:ilvl w:val="1"/>
          <w:numId w:val="30"/>
        </w:numPr>
        <w:shd w:val="clear" w:color="auto" w:fill="FFFFFF"/>
        <w:tabs>
          <w:tab w:val="left" w:pos="567"/>
          <w:tab w:val="left" w:pos="709"/>
        </w:tabs>
        <w:suppressAutoHyphens w:val="0"/>
        <w:overflowPunct/>
        <w:jc w:val="both"/>
        <w:rPr>
          <w:snapToGrid w:val="0"/>
          <w:kern w:val="0"/>
          <w:sz w:val="24"/>
          <w:szCs w:val="22"/>
          <w:lang w:eastAsia="ru-RU"/>
        </w:rPr>
      </w:pPr>
      <w:r w:rsidRPr="00C35F24">
        <w:rPr>
          <w:snapToGrid w:val="0"/>
          <w:kern w:val="0"/>
          <w:sz w:val="24"/>
          <w:szCs w:val="22"/>
          <w:lang w:eastAsia="ru-RU"/>
        </w:rPr>
        <w:t>Работы производятся в условиях действующей ПС.</w:t>
      </w:r>
    </w:p>
    <w:p w:rsidR="00C35F24" w:rsidRPr="00C35F24" w:rsidRDefault="00C35F24" w:rsidP="00C35F24">
      <w:pPr>
        <w:keepLines/>
        <w:numPr>
          <w:ilvl w:val="1"/>
          <w:numId w:val="30"/>
        </w:numPr>
        <w:shd w:val="clear" w:color="auto" w:fill="FFFFFF"/>
        <w:tabs>
          <w:tab w:val="left" w:pos="567"/>
          <w:tab w:val="left" w:pos="709"/>
        </w:tabs>
        <w:suppressAutoHyphens w:val="0"/>
        <w:overflowPunct/>
        <w:jc w:val="both"/>
        <w:rPr>
          <w:snapToGrid w:val="0"/>
          <w:kern w:val="0"/>
          <w:sz w:val="24"/>
          <w:szCs w:val="22"/>
          <w:lang w:eastAsia="ru-RU"/>
        </w:rPr>
      </w:pPr>
      <w:r w:rsidRPr="00C35F24">
        <w:rPr>
          <w:snapToGrid w:val="0"/>
          <w:kern w:val="0"/>
          <w:sz w:val="24"/>
          <w:szCs w:val="22"/>
          <w:lang w:eastAsia="ru-RU"/>
        </w:rPr>
        <w:t>До начала работ Исполнитель обязан разработать и согласовать с Заказчиком график производства работ, оформив его как Приложение к</w:t>
      </w:r>
      <w:r w:rsidR="00FB684C">
        <w:rPr>
          <w:snapToGrid w:val="0"/>
          <w:kern w:val="0"/>
          <w:sz w:val="24"/>
          <w:szCs w:val="22"/>
          <w:lang w:eastAsia="ru-RU"/>
        </w:rPr>
        <w:t xml:space="preserve"> </w:t>
      </w:r>
      <w:r w:rsidRPr="00C35F24">
        <w:rPr>
          <w:snapToGrid w:val="0"/>
          <w:kern w:val="0"/>
          <w:sz w:val="24"/>
          <w:szCs w:val="22"/>
          <w:lang w:eastAsia="ru-RU"/>
        </w:rPr>
        <w:t xml:space="preserve"> Договору.</w:t>
      </w:r>
    </w:p>
    <w:p w:rsidR="00C35F24" w:rsidRPr="00C35F24" w:rsidRDefault="00C35F24" w:rsidP="00C35F24">
      <w:pPr>
        <w:keepLines/>
        <w:suppressAutoHyphens w:val="0"/>
        <w:overflowPunct/>
        <w:autoSpaceDE w:val="0"/>
        <w:autoSpaceDN w:val="0"/>
        <w:adjustRightInd w:val="0"/>
        <w:jc w:val="both"/>
        <w:rPr>
          <w:snapToGrid w:val="0"/>
          <w:kern w:val="0"/>
          <w:sz w:val="24"/>
          <w:szCs w:val="22"/>
          <w:lang w:eastAsia="ru-RU"/>
        </w:rPr>
      </w:pPr>
      <w:r>
        <w:rPr>
          <w:snapToGrid w:val="0"/>
          <w:kern w:val="0"/>
          <w:sz w:val="24"/>
          <w:szCs w:val="22"/>
          <w:lang w:eastAsia="ru-RU"/>
        </w:rPr>
        <w:t>8.3</w:t>
      </w:r>
      <w:r w:rsidRPr="00C35F24">
        <w:rPr>
          <w:snapToGrid w:val="0"/>
          <w:kern w:val="0"/>
          <w:sz w:val="24"/>
          <w:szCs w:val="22"/>
          <w:lang w:eastAsia="ru-RU"/>
        </w:rPr>
        <w:t>. Исполнитель несет ответственность за ненадлежащее качество работ.</w:t>
      </w:r>
    </w:p>
    <w:p w:rsidR="00C35F24" w:rsidRPr="00C35F24" w:rsidRDefault="00C35F24" w:rsidP="00C35F24">
      <w:pPr>
        <w:keepLines/>
        <w:tabs>
          <w:tab w:val="num" w:pos="567"/>
        </w:tabs>
        <w:suppressAutoHyphens w:val="0"/>
        <w:overflowPunct/>
        <w:jc w:val="both"/>
        <w:rPr>
          <w:snapToGrid w:val="0"/>
          <w:kern w:val="0"/>
          <w:sz w:val="24"/>
          <w:szCs w:val="22"/>
          <w:lang w:eastAsia="ru-RU"/>
        </w:rPr>
      </w:pPr>
      <w:r>
        <w:rPr>
          <w:snapToGrid w:val="0"/>
          <w:kern w:val="0"/>
          <w:sz w:val="24"/>
          <w:szCs w:val="22"/>
          <w:lang w:eastAsia="ru-RU"/>
        </w:rPr>
        <w:t>8.4</w:t>
      </w:r>
      <w:r w:rsidRPr="00C35F24">
        <w:rPr>
          <w:snapToGrid w:val="0"/>
          <w:kern w:val="0"/>
          <w:sz w:val="24"/>
          <w:szCs w:val="22"/>
          <w:lang w:eastAsia="ru-RU"/>
        </w:rPr>
        <w:t xml:space="preserve"> Работы проводятся специалистами Исполнителя с выездом на Объекты проведения работ;</w:t>
      </w:r>
    </w:p>
    <w:p w:rsidR="00C35F24" w:rsidRPr="00C35F24" w:rsidRDefault="00C35F24" w:rsidP="00C35F24">
      <w:pPr>
        <w:keepLines/>
        <w:suppressAutoHyphens w:val="0"/>
        <w:overflowPunct/>
        <w:autoSpaceDE w:val="0"/>
        <w:autoSpaceDN w:val="0"/>
        <w:adjustRightInd w:val="0"/>
        <w:jc w:val="both"/>
        <w:rPr>
          <w:snapToGrid w:val="0"/>
          <w:kern w:val="0"/>
          <w:sz w:val="24"/>
          <w:szCs w:val="22"/>
          <w:lang w:eastAsia="ru-RU"/>
        </w:rPr>
      </w:pPr>
      <w:r>
        <w:rPr>
          <w:snapToGrid w:val="0"/>
          <w:kern w:val="0"/>
          <w:sz w:val="24"/>
          <w:szCs w:val="22"/>
          <w:lang w:eastAsia="ru-RU"/>
        </w:rPr>
        <w:t>8.5</w:t>
      </w:r>
      <w:r w:rsidRPr="00C35F24">
        <w:rPr>
          <w:snapToGrid w:val="0"/>
          <w:kern w:val="0"/>
          <w:sz w:val="24"/>
          <w:szCs w:val="22"/>
          <w:lang w:eastAsia="ru-RU"/>
        </w:rPr>
        <w:t xml:space="preserve"> Исполнитель должен иметь собственные производственные базы, для выполнения данного вида работ, иметь соответствующий персонал, прошедший теоретическую и практическую подготовку на производство работ.</w:t>
      </w:r>
    </w:p>
    <w:p w:rsidR="00C35F24" w:rsidRPr="00C35F24" w:rsidRDefault="00C35F24" w:rsidP="00C35F24">
      <w:pPr>
        <w:keepLines/>
        <w:suppressAutoHyphens w:val="0"/>
        <w:overflowPunct/>
        <w:spacing w:line="20" w:lineRule="atLeast"/>
        <w:ind w:firstLine="567"/>
        <w:contextualSpacing/>
        <w:jc w:val="both"/>
        <w:rPr>
          <w:snapToGrid w:val="0"/>
          <w:kern w:val="0"/>
          <w:sz w:val="28"/>
          <w:szCs w:val="24"/>
          <w:lang w:eastAsia="ru-RU"/>
        </w:rPr>
      </w:pPr>
    </w:p>
    <w:p w:rsidR="00C35F24" w:rsidRPr="00C35F24" w:rsidRDefault="00C35F24" w:rsidP="00C35F24">
      <w:pPr>
        <w:keepLines/>
        <w:suppressAutoHyphens w:val="0"/>
        <w:overflowPunct/>
        <w:spacing w:line="20" w:lineRule="atLeast"/>
        <w:ind w:firstLine="567"/>
        <w:contextualSpacing/>
        <w:jc w:val="both"/>
        <w:rPr>
          <w:snapToGrid w:val="0"/>
          <w:kern w:val="0"/>
          <w:sz w:val="28"/>
          <w:szCs w:val="24"/>
          <w:lang w:eastAsia="ru-RU"/>
        </w:rPr>
      </w:pPr>
    </w:p>
    <w:p w:rsidR="00FB684C" w:rsidRPr="00FB684C" w:rsidRDefault="00FB684C" w:rsidP="00FB684C">
      <w:pPr>
        <w:suppressAutoHyphens w:val="0"/>
        <w:overflowPunct/>
        <w:autoSpaceDE w:val="0"/>
        <w:autoSpaceDN w:val="0"/>
        <w:adjustRightInd w:val="0"/>
        <w:jc w:val="both"/>
        <w:rPr>
          <w:b/>
          <w:kern w:val="0"/>
          <w:sz w:val="24"/>
          <w:szCs w:val="24"/>
          <w:lang w:eastAsia="ru-RU"/>
        </w:rPr>
      </w:pPr>
      <w:r w:rsidRPr="00FB684C">
        <w:rPr>
          <w:b/>
          <w:kern w:val="0"/>
          <w:sz w:val="24"/>
          <w:szCs w:val="24"/>
          <w:lang w:eastAsia="ru-RU"/>
        </w:rPr>
        <w:t>Главный инженер ООО «ОЭСК»</w:t>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t>А.Ю. Шахов</w:t>
      </w:r>
    </w:p>
    <w:p w:rsidR="00FB684C" w:rsidRPr="00FB684C" w:rsidRDefault="00FB684C" w:rsidP="00FB684C">
      <w:pPr>
        <w:suppressAutoHyphens w:val="0"/>
        <w:overflowPunct/>
        <w:autoSpaceDE w:val="0"/>
        <w:autoSpaceDN w:val="0"/>
        <w:adjustRightInd w:val="0"/>
        <w:jc w:val="both"/>
        <w:rPr>
          <w:b/>
          <w:kern w:val="0"/>
          <w:sz w:val="24"/>
          <w:szCs w:val="24"/>
          <w:lang w:eastAsia="ru-RU"/>
        </w:rPr>
      </w:pPr>
    </w:p>
    <w:p w:rsidR="00FB684C" w:rsidRPr="00FB684C" w:rsidRDefault="00FB684C" w:rsidP="00FB684C">
      <w:pPr>
        <w:suppressAutoHyphens w:val="0"/>
        <w:overflowPunct/>
        <w:autoSpaceDE w:val="0"/>
        <w:autoSpaceDN w:val="0"/>
        <w:adjustRightInd w:val="0"/>
        <w:jc w:val="both"/>
        <w:rPr>
          <w:b/>
          <w:kern w:val="0"/>
          <w:sz w:val="24"/>
          <w:szCs w:val="24"/>
          <w:lang w:eastAsia="ru-RU"/>
        </w:rPr>
      </w:pPr>
    </w:p>
    <w:p w:rsidR="00FB684C" w:rsidRPr="00FB684C" w:rsidRDefault="00FB684C" w:rsidP="00FB684C">
      <w:pPr>
        <w:suppressAutoHyphens w:val="0"/>
        <w:overflowPunct/>
        <w:autoSpaceDE w:val="0"/>
        <w:autoSpaceDN w:val="0"/>
        <w:adjustRightInd w:val="0"/>
        <w:jc w:val="both"/>
        <w:rPr>
          <w:b/>
          <w:kern w:val="0"/>
          <w:sz w:val="24"/>
          <w:szCs w:val="24"/>
          <w:lang w:eastAsia="ru-RU"/>
        </w:rPr>
      </w:pPr>
      <w:r w:rsidRPr="00FB684C">
        <w:rPr>
          <w:b/>
          <w:kern w:val="0"/>
          <w:sz w:val="24"/>
          <w:szCs w:val="24"/>
          <w:lang w:eastAsia="ru-RU"/>
        </w:rPr>
        <w:t xml:space="preserve"> Начальник ПТО ООО «ОЭСК»</w:t>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r>
      <w:r w:rsidRPr="00FB684C">
        <w:rPr>
          <w:b/>
          <w:kern w:val="0"/>
          <w:sz w:val="24"/>
          <w:szCs w:val="24"/>
          <w:lang w:eastAsia="ru-RU"/>
        </w:rPr>
        <w:tab/>
        <w:t xml:space="preserve">Е.В. </w:t>
      </w:r>
      <w:proofErr w:type="spellStart"/>
      <w:r w:rsidRPr="00FB684C">
        <w:rPr>
          <w:b/>
          <w:kern w:val="0"/>
          <w:sz w:val="24"/>
          <w:szCs w:val="24"/>
          <w:lang w:eastAsia="ru-RU"/>
        </w:rPr>
        <w:t>Казыдуб</w:t>
      </w:r>
      <w:proofErr w:type="spellEnd"/>
    </w:p>
    <w:p w:rsidR="00C35F24" w:rsidRPr="00C35F24" w:rsidRDefault="00C35F24" w:rsidP="00C35F24">
      <w:pPr>
        <w:keepLines/>
        <w:suppressAutoHyphens w:val="0"/>
        <w:overflowPunct/>
        <w:spacing w:line="480" w:lineRule="auto"/>
        <w:contextualSpacing/>
        <w:jc w:val="center"/>
        <w:rPr>
          <w:b/>
          <w:noProof/>
          <w:snapToGrid w:val="0"/>
          <w:kern w:val="0"/>
          <w:sz w:val="24"/>
          <w:szCs w:val="24"/>
          <w:lang w:eastAsia="ru-RU"/>
        </w:rPr>
      </w:pPr>
    </w:p>
    <w:p w:rsidR="00D750BA" w:rsidRPr="006A2097" w:rsidRDefault="00D750BA" w:rsidP="000A1E01">
      <w:pPr>
        <w:ind w:left="426" w:hanging="426"/>
        <w:jc w:val="both"/>
        <w:rPr>
          <w:sz w:val="24"/>
          <w:szCs w:val="24"/>
        </w:rPr>
      </w:pPr>
    </w:p>
    <w:sectPr w:rsidR="00D750BA" w:rsidRPr="006A2097" w:rsidSect="00E928C7">
      <w:headerReference w:type="default" r:id="rId8"/>
      <w:pgSz w:w="11906" w:h="16838"/>
      <w:pgMar w:top="851" w:right="567"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2513" w:rsidRDefault="003D2513" w:rsidP="000A1E01">
      <w:r>
        <w:separator/>
      </w:r>
    </w:p>
  </w:endnote>
  <w:endnote w:type="continuationSeparator" w:id="0">
    <w:p w:rsidR="003D2513" w:rsidRDefault="003D2513" w:rsidP="000A1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2513" w:rsidRDefault="003D2513" w:rsidP="000A1E01">
      <w:r>
        <w:separator/>
      </w:r>
    </w:p>
  </w:footnote>
  <w:footnote w:type="continuationSeparator" w:id="0">
    <w:p w:rsidR="003D2513" w:rsidRDefault="003D2513" w:rsidP="000A1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1E01" w:rsidRDefault="000A1E01">
    <w:pPr>
      <w:pStyle w:val="a6"/>
    </w:pPr>
    <w:r>
      <w:t>Приложение к договору  № _____________от _____________2017 г.</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97EA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194469E"/>
    <w:multiLevelType w:val="multilevel"/>
    <w:tmpl w:val="3BE07502"/>
    <w:lvl w:ilvl="0">
      <w:start w:val="1"/>
      <w:numFmt w:val="bullet"/>
      <w:lvlText w:val="­"/>
      <w:lvlJc w:val="left"/>
      <w:pPr>
        <w:tabs>
          <w:tab w:val="num" w:pos="1163"/>
        </w:tabs>
        <w:ind w:left="1163" w:hanging="453"/>
      </w:pPr>
      <w:rPr>
        <w:rFonts w:ascii="Courier New" w:hAnsi="Courier New" w:cs="Times New Roman" w:hint="default"/>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
    <w:nsid w:val="03D5427D"/>
    <w:multiLevelType w:val="hybridMultilevel"/>
    <w:tmpl w:val="EF842D48"/>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3">
    <w:nsid w:val="051E0C81"/>
    <w:multiLevelType w:val="hybridMultilevel"/>
    <w:tmpl w:val="EBE419D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21A868F9"/>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23564046"/>
    <w:multiLevelType w:val="hybridMultilevel"/>
    <w:tmpl w:val="EAEAABC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6082F17"/>
    <w:multiLevelType w:val="multilevel"/>
    <w:tmpl w:val="046AA78C"/>
    <w:lvl w:ilvl="0">
      <w:start w:val="1"/>
      <w:numFmt w:val="decimal"/>
      <w:lvlText w:val="%1."/>
      <w:lvlJc w:val="left"/>
      <w:pPr>
        <w:tabs>
          <w:tab w:val="num" w:pos="0"/>
        </w:tabs>
        <w:ind w:left="360" w:hanging="360"/>
      </w:pPr>
      <w:rPr>
        <w:rFonts w:ascii="Times New Roman" w:hAnsi="Times New Roman" w:cs="Times New Roman" w:hint="default"/>
        <w:b/>
        <w:i w:val="0"/>
        <w:caps w:val="0"/>
        <w:strike w:val="0"/>
        <w:dstrike w:val="0"/>
        <w:vanish w:val="0"/>
        <w:webHidden w:val="0"/>
        <w:color w:val="auto"/>
        <w:sz w:val="24"/>
        <w:u w:val="none"/>
        <w:effect w:val="none"/>
        <w:vertAlign w:val="baseline"/>
        <w:specVanish w:val="0"/>
      </w:rPr>
    </w:lvl>
    <w:lvl w:ilvl="1">
      <w:start w:val="1"/>
      <w:numFmt w:val="decimal"/>
      <w:lvlText w:val="%1.%2."/>
      <w:lvlJc w:val="left"/>
      <w:pPr>
        <w:tabs>
          <w:tab w:val="num" w:pos="0"/>
        </w:tabs>
        <w:ind w:left="792" w:hanging="432"/>
      </w:pPr>
      <w:rPr>
        <w:b w:val="0"/>
      </w:rPr>
    </w:lvl>
    <w:lvl w:ilvl="2">
      <w:start w:val="1"/>
      <w:numFmt w:val="decimal"/>
      <w:lvlText w:val="%1.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nsid w:val="27E3797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2C70036C"/>
    <w:multiLevelType w:val="multilevel"/>
    <w:tmpl w:val="8DF6A078"/>
    <w:lvl w:ilvl="0">
      <w:start w:val="1"/>
      <w:numFmt w:val="decimal"/>
      <w:lvlText w:val="%1"/>
      <w:lvlJc w:val="left"/>
      <w:pPr>
        <w:ind w:left="360" w:hanging="360"/>
      </w:pPr>
    </w:lvl>
    <w:lvl w:ilvl="1">
      <w:start w:val="1"/>
      <w:numFmt w:val="decimal"/>
      <w:lvlText w:val="%1.%2"/>
      <w:lvlJc w:val="left"/>
      <w:pPr>
        <w:ind w:left="1778" w:hanging="360"/>
      </w:pPr>
      <w:rPr>
        <w:b/>
        <w:sz w:val="24"/>
      </w:rPr>
    </w:lvl>
    <w:lvl w:ilvl="2">
      <w:start w:val="1"/>
      <w:numFmt w:val="decimal"/>
      <w:lvlText w:val="%1.%2.%3"/>
      <w:lvlJc w:val="left"/>
      <w:pPr>
        <w:ind w:left="4328" w:hanging="720"/>
      </w:pPr>
    </w:lvl>
    <w:lvl w:ilvl="3">
      <w:start w:val="1"/>
      <w:numFmt w:val="decimal"/>
      <w:lvlText w:val="%1.%2.%3.%4"/>
      <w:lvlJc w:val="left"/>
      <w:pPr>
        <w:ind w:left="6132" w:hanging="720"/>
      </w:pPr>
    </w:lvl>
    <w:lvl w:ilvl="4">
      <w:start w:val="1"/>
      <w:numFmt w:val="decimal"/>
      <w:lvlText w:val="%1.%2.%3.%4.%5"/>
      <w:lvlJc w:val="left"/>
      <w:pPr>
        <w:ind w:left="8296" w:hanging="1080"/>
      </w:pPr>
    </w:lvl>
    <w:lvl w:ilvl="5">
      <w:start w:val="1"/>
      <w:numFmt w:val="decimal"/>
      <w:lvlText w:val="%1.%2.%3.%4.%5.%6"/>
      <w:lvlJc w:val="left"/>
      <w:pPr>
        <w:ind w:left="10100" w:hanging="1080"/>
      </w:pPr>
    </w:lvl>
    <w:lvl w:ilvl="6">
      <w:start w:val="1"/>
      <w:numFmt w:val="decimal"/>
      <w:lvlText w:val="%1.%2.%3.%4.%5.%6.%7"/>
      <w:lvlJc w:val="left"/>
      <w:pPr>
        <w:ind w:left="12264" w:hanging="1440"/>
      </w:pPr>
    </w:lvl>
    <w:lvl w:ilvl="7">
      <w:start w:val="1"/>
      <w:numFmt w:val="decimal"/>
      <w:lvlText w:val="%1.%2.%3.%4.%5.%6.%7.%8"/>
      <w:lvlJc w:val="left"/>
      <w:pPr>
        <w:ind w:left="14068" w:hanging="1440"/>
      </w:pPr>
    </w:lvl>
    <w:lvl w:ilvl="8">
      <w:start w:val="1"/>
      <w:numFmt w:val="decimal"/>
      <w:lvlText w:val="%1.%2.%3.%4.%5.%6.%7.%8.%9"/>
      <w:lvlJc w:val="left"/>
      <w:pPr>
        <w:ind w:left="16232" w:hanging="1800"/>
      </w:pPr>
    </w:lvl>
  </w:abstractNum>
  <w:abstractNum w:abstractNumId="9">
    <w:nsid w:val="30E56CEA"/>
    <w:multiLevelType w:val="multilevel"/>
    <w:tmpl w:val="252A2DF0"/>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4863B33"/>
    <w:multiLevelType w:val="hybridMultilevel"/>
    <w:tmpl w:val="C57A6A48"/>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356352E7"/>
    <w:multiLevelType w:val="multilevel"/>
    <w:tmpl w:val="74DA4842"/>
    <w:lvl w:ilvl="0">
      <w:start w:val="3"/>
      <w:numFmt w:val="decimal"/>
      <w:lvlText w:val="%1."/>
      <w:lvlJc w:val="left"/>
      <w:pPr>
        <w:tabs>
          <w:tab w:val="num" w:pos="5606"/>
        </w:tabs>
        <w:ind w:left="5606" w:hanging="360"/>
      </w:pPr>
    </w:lvl>
    <w:lvl w:ilvl="1">
      <w:start w:val="1"/>
      <w:numFmt w:val="decimal"/>
      <w:lvlText w:val="%1.%2."/>
      <w:lvlJc w:val="left"/>
      <w:pPr>
        <w:tabs>
          <w:tab w:val="num" w:pos="6392"/>
        </w:tabs>
        <w:ind w:left="6392" w:hanging="720"/>
      </w:pPr>
      <w:rPr>
        <w:rFonts w:ascii="Arial" w:hAnsi="Arial" w:cs="Arial" w:hint="default"/>
        <w:b w:val="0"/>
        <w:i w:val="0"/>
        <w:sz w:val="24"/>
        <w:szCs w:val="24"/>
      </w:rPr>
    </w:lvl>
    <w:lvl w:ilvl="2">
      <w:start w:val="1"/>
      <w:numFmt w:val="decimal"/>
      <w:lvlText w:val="%1.%2.%3."/>
      <w:lvlJc w:val="left"/>
      <w:pPr>
        <w:tabs>
          <w:tab w:val="num" w:pos="5966"/>
        </w:tabs>
        <w:ind w:left="5966" w:hanging="720"/>
      </w:pPr>
    </w:lvl>
    <w:lvl w:ilvl="3">
      <w:start w:val="1"/>
      <w:numFmt w:val="decimal"/>
      <w:lvlText w:val="%1.%2.%3.%4."/>
      <w:lvlJc w:val="left"/>
      <w:pPr>
        <w:tabs>
          <w:tab w:val="num" w:pos="6326"/>
        </w:tabs>
        <w:ind w:left="6326" w:hanging="1080"/>
      </w:pPr>
    </w:lvl>
    <w:lvl w:ilvl="4">
      <w:start w:val="1"/>
      <w:numFmt w:val="decimal"/>
      <w:lvlText w:val="%1.%2.%3.%4.%5."/>
      <w:lvlJc w:val="left"/>
      <w:pPr>
        <w:tabs>
          <w:tab w:val="num" w:pos="6326"/>
        </w:tabs>
        <w:ind w:left="6326" w:hanging="1080"/>
      </w:pPr>
    </w:lvl>
    <w:lvl w:ilvl="5">
      <w:start w:val="1"/>
      <w:numFmt w:val="decimal"/>
      <w:lvlText w:val="%1.%2.%3.%4.%5.%6."/>
      <w:lvlJc w:val="left"/>
      <w:pPr>
        <w:tabs>
          <w:tab w:val="num" w:pos="6686"/>
        </w:tabs>
        <w:ind w:left="6686" w:hanging="1440"/>
      </w:pPr>
    </w:lvl>
    <w:lvl w:ilvl="6">
      <w:start w:val="1"/>
      <w:numFmt w:val="decimal"/>
      <w:lvlText w:val="%1.%2.%3.%4.%5.%6.%7."/>
      <w:lvlJc w:val="left"/>
      <w:pPr>
        <w:tabs>
          <w:tab w:val="num" w:pos="6686"/>
        </w:tabs>
        <w:ind w:left="6686" w:hanging="1440"/>
      </w:pPr>
    </w:lvl>
    <w:lvl w:ilvl="7">
      <w:start w:val="1"/>
      <w:numFmt w:val="decimal"/>
      <w:lvlText w:val="%1.%2.%3.%4.%5.%6.%7.%8."/>
      <w:lvlJc w:val="left"/>
      <w:pPr>
        <w:tabs>
          <w:tab w:val="num" w:pos="7046"/>
        </w:tabs>
        <w:ind w:left="7046" w:hanging="1800"/>
      </w:pPr>
    </w:lvl>
    <w:lvl w:ilvl="8">
      <w:start w:val="1"/>
      <w:numFmt w:val="decimal"/>
      <w:lvlText w:val="%1.%2.%3.%4.%5.%6.%7.%8.%9."/>
      <w:lvlJc w:val="left"/>
      <w:pPr>
        <w:tabs>
          <w:tab w:val="num" w:pos="7046"/>
        </w:tabs>
        <w:ind w:left="7046" w:hanging="1800"/>
      </w:pPr>
    </w:lvl>
  </w:abstractNum>
  <w:abstractNum w:abstractNumId="12">
    <w:nsid w:val="39AC3EE6"/>
    <w:multiLevelType w:val="hybridMultilevel"/>
    <w:tmpl w:val="19C29A9E"/>
    <w:lvl w:ilvl="0" w:tplc="2E6E8794">
      <w:start w:val="1"/>
      <w:numFmt w:val="bullet"/>
      <w:lvlText w:val=""/>
      <w:lvlJc w:val="left"/>
      <w:pPr>
        <w:ind w:left="1287" w:hanging="360"/>
      </w:pPr>
      <w:rPr>
        <w:rFonts w:ascii="Symbol" w:hAnsi="Symbol" w:hint="default"/>
        <w:sz w:val="24"/>
        <w:szCs w:val="24"/>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3BF440DB"/>
    <w:multiLevelType w:val="hybridMultilevel"/>
    <w:tmpl w:val="AB126B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DDA20C4"/>
    <w:multiLevelType w:val="hybridMultilevel"/>
    <w:tmpl w:val="939076FC"/>
    <w:lvl w:ilvl="0" w:tplc="795C52B0">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5">
    <w:nsid w:val="42922B8D"/>
    <w:multiLevelType w:val="hybridMultilevel"/>
    <w:tmpl w:val="EE141FB8"/>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4AE4542D"/>
    <w:multiLevelType w:val="multilevel"/>
    <w:tmpl w:val="20F8235A"/>
    <w:lvl w:ilvl="0">
      <w:start w:val="1"/>
      <w:numFmt w:val="decimal"/>
      <w:lvlText w:val="%1."/>
      <w:lvlJc w:val="left"/>
      <w:pPr>
        <w:tabs>
          <w:tab w:val="num" w:pos="992"/>
        </w:tabs>
        <w:ind w:left="0" w:firstLine="709"/>
      </w:pPr>
      <w:rPr>
        <w:rFonts w:ascii="Times New Roman" w:hAnsi="Times New Roman" w:hint="default"/>
        <w:b/>
        <w:i w:val="0"/>
        <w:sz w:val="24"/>
        <w:szCs w:val="24"/>
      </w:rPr>
    </w:lvl>
    <w:lvl w:ilvl="1">
      <w:start w:val="1"/>
      <w:numFmt w:val="decimal"/>
      <w:lvlText w:val="%1.%2."/>
      <w:lvlJc w:val="left"/>
      <w:pPr>
        <w:tabs>
          <w:tab w:val="num" w:pos="1134"/>
        </w:tabs>
        <w:ind w:left="142" w:firstLine="709"/>
      </w:pPr>
      <w:rPr>
        <w:rFonts w:hint="default"/>
        <w:b w:val="0"/>
      </w:rPr>
    </w:lvl>
    <w:lvl w:ilvl="2">
      <w:start w:val="1"/>
      <w:numFmt w:val="decimal"/>
      <w:lvlText w:val="%1.%2.%3."/>
      <w:lvlJc w:val="left"/>
      <w:pPr>
        <w:tabs>
          <w:tab w:val="num" w:pos="1276"/>
        </w:tabs>
        <w:ind w:left="284" w:firstLine="709"/>
      </w:pPr>
      <w:rPr>
        <w:rFonts w:hint="default"/>
      </w:rPr>
    </w:lvl>
    <w:lvl w:ilvl="3">
      <w:start w:val="1"/>
      <w:numFmt w:val="decimal"/>
      <w:lvlText w:val="%1.%2.%3.%4."/>
      <w:lvlJc w:val="left"/>
      <w:pPr>
        <w:tabs>
          <w:tab w:val="num" w:pos="1418"/>
        </w:tabs>
        <w:ind w:left="426" w:firstLine="709"/>
      </w:pPr>
      <w:rPr>
        <w:rFonts w:hint="default"/>
      </w:rPr>
    </w:lvl>
    <w:lvl w:ilvl="4">
      <w:start w:val="1"/>
      <w:numFmt w:val="decimal"/>
      <w:lvlText w:val="%1.%2.%3.%4.%5."/>
      <w:lvlJc w:val="left"/>
      <w:pPr>
        <w:tabs>
          <w:tab w:val="num" w:pos="1560"/>
        </w:tabs>
        <w:ind w:left="568" w:firstLine="709"/>
      </w:pPr>
      <w:rPr>
        <w:rFonts w:hint="default"/>
      </w:rPr>
    </w:lvl>
    <w:lvl w:ilvl="5">
      <w:start w:val="1"/>
      <w:numFmt w:val="decimal"/>
      <w:lvlText w:val="%1.%2.%3.%4.%5.%6."/>
      <w:lvlJc w:val="left"/>
      <w:pPr>
        <w:tabs>
          <w:tab w:val="num" w:pos="1702"/>
        </w:tabs>
        <w:ind w:left="710" w:firstLine="709"/>
      </w:pPr>
      <w:rPr>
        <w:rFonts w:hint="default"/>
      </w:rPr>
    </w:lvl>
    <w:lvl w:ilvl="6">
      <w:start w:val="1"/>
      <w:numFmt w:val="decimal"/>
      <w:lvlText w:val="%1.%2.%3.%4.%5.%6.%7."/>
      <w:lvlJc w:val="left"/>
      <w:pPr>
        <w:tabs>
          <w:tab w:val="num" w:pos="1844"/>
        </w:tabs>
        <w:ind w:left="852" w:firstLine="709"/>
      </w:pPr>
      <w:rPr>
        <w:rFonts w:hint="default"/>
      </w:rPr>
    </w:lvl>
    <w:lvl w:ilvl="7">
      <w:start w:val="1"/>
      <w:numFmt w:val="decimal"/>
      <w:lvlText w:val="%1.%2.%3.%4.%5.%6.%7.%8."/>
      <w:lvlJc w:val="left"/>
      <w:pPr>
        <w:tabs>
          <w:tab w:val="num" w:pos="1986"/>
        </w:tabs>
        <w:ind w:left="994" w:firstLine="709"/>
      </w:pPr>
      <w:rPr>
        <w:rFonts w:hint="default"/>
      </w:rPr>
    </w:lvl>
    <w:lvl w:ilvl="8">
      <w:start w:val="1"/>
      <w:numFmt w:val="decimal"/>
      <w:lvlText w:val="%1.%2.%3.%4.%5.%6.%7.%8.%9."/>
      <w:lvlJc w:val="left"/>
      <w:pPr>
        <w:tabs>
          <w:tab w:val="num" w:pos="2128"/>
        </w:tabs>
        <w:ind w:left="1136" w:firstLine="709"/>
      </w:pPr>
      <w:rPr>
        <w:rFonts w:hint="default"/>
      </w:rPr>
    </w:lvl>
  </w:abstractNum>
  <w:abstractNum w:abstractNumId="17">
    <w:nsid w:val="4BA1321B"/>
    <w:multiLevelType w:val="multilevel"/>
    <w:tmpl w:val="F160B8B0"/>
    <w:lvl w:ilvl="0">
      <w:start w:val="2"/>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18">
    <w:nsid w:val="4C9C51B5"/>
    <w:multiLevelType w:val="hybridMultilevel"/>
    <w:tmpl w:val="87A2E252"/>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19">
    <w:nsid w:val="50D67315"/>
    <w:multiLevelType w:val="multilevel"/>
    <w:tmpl w:val="6BA07AF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7730C7"/>
    <w:multiLevelType w:val="multilevel"/>
    <w:tmpl w:val="20F8235A"/>
    <w:lvl w:ilvl="0">
      <w:start w:val="1"/>
      <w:numFmt w:val="decimal"/>
      <w:lvlText w:val="%1."/>
      <w:lvlJc w:val="left"/>
      <w:pPr>
        <w:tabs>
          <w:tab w:val="num" w:pos="992"/>
        </w:tabs>
        <w:ind w:left="0" w:firstLine="709"/>
      </w:pPr>
      <w:rPr>
        <w:rFonts w:ascii="Times New Roman" w:hAnsi="Times New Roman" w:hint="default"/>
        <w:b/>
        <w:i w:val="0"/>
        <w:sz w:val="24"/>
        <w:szCs w:val="24"/>
      </w:rPr>
    </w:lvl>
    <w:lvl w:ilvl="1">
      <w:start w:val="1"/>
      <w:numFmt w:val="decimal"/>
      <w:lvlText w:val="%1.%2."/>
      <w:lvlJc w:val="left"/>
      <w:pPr>
        <w:tabs>
          <w:tab w:val="num" w:pos="1134"/>
        </w:tabs>
        <w:ind w:left="142" w:firstLine="709"/>
      </w:pPr>
      <w:rPr>
        <w:rFonts w:hint="default"/>
        <w:b w:val="0"/>
      </w:rPr>
    </w:lvl>
    <w:lvl w:ilvl="2">
      <w:start w:val="1"/>
      <w:numFmt w:val="decimal"/>
      <w:lvlText w:val="%1.%2.%3."/>
      <w:lvlJc w:val="left"/>
      <w:pPr>
        <w:tabs>
          <w:tab w:val="num" w:pos="1276"/>
        </w:tabs>
        <w:ind w:left="284" w:firstLine="709"/>
      </w:pPr>
      <w:rPr>
        <w:rFonts w:hint="default"/>
      </w:rPr>
    </w:lvl>
    <w:lvl w:ilvl="3">
      <w:start w:val="1"/>
      <w:numFmt w:val="decimal"/>
      <w:lvlText w:val="%1.%2.%3.%4."/>
      <w:lvlJc w:val="left"/>
      <w:pPr>
        <w:tabs>
          <w:tab w:val="num" w:pos="1418"/>
        </w:tabs>
        <w:ind w:left="426" w:firstLine="709"/>
      </w:pPr>
      <w:rPr>
        <w:rFonts w:hint="default"/>
      </w:rPr>
    </w:lvl>
    <w:lvl w:ilvl="4">
      <w:start w:val="1"/>
      <w:numFmt w:val="decimal"/>
      <w:lvlText w:val="%1.%2.%3.%4.%5."/>
      <w:lvlJc w:val="left"/>
      <w:pPr>
        <w:tabs>
          <w:tab w:val="num" w:pos="1560"/>
        </w:tabs>
        <w:ind w:left="568" w:firstLine="709"/>
      </w:pPr>
      <w:rPr>
        <w:rFonts w:hint="default"/>
      </w:rPr>
    </w:lvl>
    <w:lvl w:ilvl="5">
      <w:start w:val="1"/>
      <w:numFmt w:val="decimal"/>
      <w:lvlText w:val="%1.%2.%3.%4.%5.%6."/>
      <w:lvlJc w:val="left"/>
      <w:pPr>
        <w:tabs>
          <w:tab w:val="num" w:pos="1702"/>
        </w:tabs>
        <w:ind w:left="710" w:firstLine="709"/>
      </w:pPr>
      <w:rPr>
        <w:rFonts w:hint="default"/>
      </w:rPr>
    </w:lvl>
    <w:lvl w:ilvl="6">
      <w:start w:val="1"/>
      <w:numFmt w:val="decimal"/>
      <w:lvlText w:val="%1.%2.%3.%4.%5.%6.%7."/>
      <w:lvlJc w:val="left"/>
      <w:pPr>
        <w:tabs>
          <w:tab w:val="num" w:pos="1844"/>
        </w:tabs>
        <w:ind w:left="852" w:firstLine="709"/>
      </w:pPr>
      <w:rPr>
        <w:rFonts w:hint="default"/>
      </w:rPr>
    </w:lvl>
    <w:lvl w:ilvl="7">
      <w:start w:val="1"/>
      <w:numFmt w:val="decimal"/>
      <w:lvlText w:val="%1.%2.%3.%4.%5.%6.%7.%8."/>
      <w:lvlJc w:val="left"/>
      <w:pPr>
        <w:tabs>
          <w:tab w:val="num" w:pos="1986"/>
        </w:tabs>
        <w:ind w:left="994" w:firstLine="709"/>
      </w:pPr>
      <w:rPr>
        <w:rFonts w:hint="default"/>
      </w:rPr>
    </w:lvl>
    <w:lvl w:ilvl="8">
      <w:start w:val="1"/>
      <w:numFmt w:val="decimal"/>
      <w:lvlText w:val="%1.%2.%3.%4.%5.%6.%7.%8.%9."/>
      <w:lvlJc w:val="left"/>
      <w:pPr>
        <w:tabs>
          <w:tab w:val="num" w:pos="2128"/>
        </w:tabs>
        <w:ind w:left="1136" w:firstLine="709"/>
      </w:pPr>
      <w:rPr>
        <w:rFonts w:hint="default"/>
      </w:rPr>
    </w:lvl>
  </w:abstractNum>
  <w:abstractNum w:abstractNumId="21">
    <w:nsid w:val="5CE8000A"/>
    <w:multiLevelType w:val="multilevel"/>
    <w:tmpl w:val="FA064DE6"/>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5EAA70A1"/>
    <w:multiLevelType w:val="hybridMultilevel"/>
    <w:tmpl w:val="0B96D3B6"/>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23">
    <w:nsid w:val="66576A2D"/>
    <w:multiLevelType w:val="hybridMultilevel"/>
    <w:tmpl w:val="31AC1864"/>
    <w:lvl w:ilvl="0" w:tplc="795C52B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67A14C26"/>
    <w:multiLevelType w:val="multilevel"/>
    <w:tmpl w:val="18086B00"/>
    <w:lvl w:ilvl="0">
      <w:start w:val="4"/>
      <w:numFmt w:val="decimal"/>
      <w:lvlText w:val="%1."/>
      <w:lvlJc w:val="left"/>
      <w:pPr>
        <w:tabs>
          <w:tab w:val="num" w:pos="2126"/>
        </w:tabs>
        <w:ind w:left="1134" w:firstLine="709"/>
      </w:pPr>
      <w:rPr>
        <w:rFonts w:ascii="Times New Roman" w:hAnsi="Times New Roman" w:hint="default"/>
        <w:b/>
        <w:i w:val="0"/>
        <w:sz w:val="24"/>
        <w:szCs w:val="24"/>
      </w:rPr>
    </w:lvl>
    <w:lvl w:ilvl="1">
      <w:start w:val="1"/>
      <w:numFmt w:val="decimal"/>
      <w:lvlText w:val="%1.%2."/>
      <w:lvlJc w:val="left"/>
      <w:pPr>
        <w:tabs>
          <w:tab w:val="num" w:pos="1134"/>
        </w:tabs>
        <w:ind w:left="142" w:firstLine="709"/>
      </w:pPr>
      <w:rPr>
        <w:rFonts w:hint="default"/>
        <w:b w:val="0"/>
      </w:rPr>
    </w:lvl>
    <w:lvl w:ilvl="2">
      <w:start w:val="1"/>
      <w:numFmt w:val="decimal"/>
      <w:lvlText w:val="%1.%2.%3."/>
      <w:lvlJc w:val="left"/>
      <w:pPr>
        <w:tabs>
          <w:tab w:val="num" w:pos="1276"/>
        </w:tabs>
        <w:ind w:left="284" w:firstLine="709"/>
      </w:pPr>
      <w:rPr>
        <w:rFonts w:hint="default"/>
      </w:rPr>
    </w:lvl>
    <w:lvl w:ilvl="3">
      <w:start w:val="1"/>
      <w:numFmt w:val="decimal"/>
      <w:lvlText w:val="%1.%2.%3.%4."/>
      <w:lvlJc w:val="left"/>
      <w:pPr>
        <w:tabs>
          <w:tab w:val="num" w:pos="1418"/>
        </w:tabs>
        <w:ind w:left="426" w:firstLine="709"/>
      </w:pPr>
      <w:rPr>
        <w:rFonts w:hint="default"/>
      </w:rPr>
    </w:lvl>
    <w:lvl w:ilvl="4">
      <w:start w:val="1"/>
      <w:numFmt w:val="decimal"/>
      <w:lvlText w:val="%1.%2.%3.%4.%5."/>
      <w:lvlJc w:val="left"/>
      <w:pPr>
        <w:tabs>
          <w:tab w:val="num" w:pos="1560"/>
        </w:tabs>
        <w:ind w:left="568" w:firstLine="709"/>
      </w:pPr>
      <w:rPr>
        <w:rFonts w:hint="default"/>
      </w:rPr>
    </w:lvl>
    <w:lvl w:ilvl="5">
      <w:start w:val="1"/>
      <w:numFmt w:val="decimal"/>
      <w:lvlText w:val="%1.%2.%3.%4.%5.%6."/>
      <w:lvlJc w:val="left"/>
      <w:pPr>
        <w:tabs>
          <w:tab w:val="num" w:pos="1702"/>
        </w:tabs>
        <w:ind w:left="710" w:firstLine="709"/>
      </w:pPr>
      <w:rPr>
        <w:rFonts w:hint="default"/>
      </w:rPr>
    </w:lvl>
    <w:lvl w:ilvl="6">
      <w:start w:val="1"/>
      <w:numFmt w:val="decimal"/>
      <w:lvlText w:val="%1.%2.%3.%4.%5.%6.%7."/>
      <w:lvlJc w:val="left"/>
      <w:pPr>
        <w:tabs>
          <w:tab w:val="num" w:pos="1844"/>
        </w:tabs>
        <w:ind w:left="852" w:firstLine="709"/>
      </w:pPr>
      <w:rPr>
        <w:rFonts w:hint="default"/>
      </w:rPr>
    </w:lvl>
    <w:lvl w:ilvl="7">
      <w:start w:val="1"/>
      <w:numFmt w:val="decimal"/>
      <w:lvlText w:val="%1.%2.%3.%4.%5.%6.%7.%8."/>
      <w:lvlJc w:val="left"/>
      <w:pPr>
        <w:tabs>
          <w:tab w:val="num" w:pos="1986"/>
        </w:tabs>
        <w:ind w:left="994" w:firstLine="709"/>
      </w:pPr>
      <w:rPr>
        <w:rFonts w:hint="default"/>
      </w:rPr>
    </w:lvl>
    <w:lvl w:ilvl="8">
      <w:start w:val="1"/>
      <w:numFmt w:val="decimal"/>
      <w:lvlText w:val="%1.%2.%3.%4.%5.%6.%7.%8.%9."/>
      <w:lvlJc w:val="left"/>
      <w:pPr>
        <w:tabs>
          <w:tab w:val="num" w:pos="2128"/>
        </w:tabs>
        <w:ind w:left="1136" w:firstLine="709"/>
      </w:pPr>
      <w:rPr>
        <w:rFonts w:hint="default"/>
      </w:rPr>
    </w:lvl>
  </w:abstractNum>
  <w:abstractNum w:abstractNumId="25">
    <w:nsid w:val="67BE2C5A"/>
    <w:multiLevelType w:val="multilevel"/>
    <w:tmpl w:val="501CC9C6"/>
    <w:lvl w:ilvl="0">
      <w:start w:val="7"/>
      <w:numFmt w:val="decimal"/>
      <w:lvlText w:val="%1."/>
      <w:lvlJc w:val="left"/>
      <w:pPr>
        <w:ind w:left="585" w:hanging="585"/>
      </w:pPr>
      <w:rPr>
        <w:rFonts w:ascii="Arial" w:hAnsi="Arial" w:cs="Times New Roman" w:hint="default"/>
      </w:rPr>
    </w:lvl>
    <w:lvl w:ilvl="1">
      <w:start w:val="5"/>
      <w:numFmt w:val="decimal"/>
      <w:lvlText w:val="%1.%2."/>
      <w:lvlJc w:val="left"/>
      <w:pPr>
        <w:ind w:left="1003" w:hanging="720"/>
      </w:pPr>
      <w:rPr>
        <w:rFonts w:ascii="Arial" w:hAnsi="Arial" w:cs="Times New Roman" w:hint="default"/>
      </w:rPr>
    </w:lvl>
    <w:lvl w:ilvl="2">
      <w:start w:val="4"/>
      <w:numFmt w:val="decimal"/>
      <w:lvlText w:val="%1.%2.%3."/>
      <w:lvlJc w:val="left"/>
      <w:pPr>
        <w:ind w:left="1286" w:hanging="720"/>
      </w:pPr>
      <w:rPr>
        <w:rFonts w:ascii="Arial" w:hAnsi="Arial" w:cs="Times New Roman" w:hint="default"/>
      </w:rPr>
    </w:lvl>
    <w:lvl w:ilvl="3">
      <w:start w:val="1"/>
      <w:numFmt w:val="decimal"/>
      <w:lvlText w:val="%1.%2.%3.%4."/>
      <w:lvlJc w:val="left"/>
      <w:pPr>
        <w:ind w:left="1929" w:hanging="1080"/>
      </w:pPr>
      <w:rPr>
        <w:rFonts w:ascii="Arial" w:hAnsi="Arial" w:cs="Times New Roman" w:hint="default"/>
      </w:rPr>
    </w:lvl>
    <w:lvl w:ilvl="4">
      <w:start w:val="1"/>
      <w:numFmt w:val="decimal"/>
      <w:lvlText w:val="%1.%2.%3.%4.%5."/>
      <w:lvlJc w:val="left"/>
      <w:pPr>
        <w:ind w:left="2212" w:hanging="1080"/>
      </w:pPr>
      <w:rPr>
        <w:rFonts w:ascii="Arial" w:hAnsi="Arial" w:cs="Times New Roman" w:hint="default"/>
      </w:rPr>
    </w:lvl>
    <w:lvl w:ilvl="5">
      <w:start w:val="1"/>
      <w:numFmt w:val="decimal"/>
      <w:lvlText w:val="%1.%2.%3.%4.%5.%6."/>
      <w:lvlJc w:val="left"/>
      <w:pPr>
        <w:ind w:left="2855" w:hanging="1440"/>
      </w:pPr>
      <w:rPr>
        <w:rFonts w:ascii="Arial" w:hAnsi="Arial" w:cs="Times New Roman" w:hint="default"/>
      </w:rPr>
    </w:lvl>
    <w:lvl w:ilvl="6">
      <w:start w:val="1"/>
      <w:numFmt w:val="decimal"/>
      <w:lvlText w:val="%1.%2.%3.%4.%5.%6.%7."/>
      <w:lvlJc w:val="left"/>
      <w:pPr>
        <w:ind w:left="3138" w:hanging="1440"/>
      </w:pPr>
      <w:rPr>
        <w:rFonts w:ascii="Arial" w:hAnsi="Arial" w:cs="Times New Roman" w:hint="default"/>
      </w:rPr>
    </w:lvl>
    <w:lvl w:ilvl="7">
      <w:start w:val="1"/>
      <w:numFmt w:val="decimal"/>
      <w:lvlText w:val="%1.%2.%3.%4.%5.%6.%7.%8."/>
      <w:lvlJc w:val="left"/>
      <w:pPr>
        <w:ind w:left="3781" w:hanging="1800"/>
      </w:pPr>
      <w:rPr>
        <w:rFonts w:ascii="Arial" w:hAnsi="Arial" w:cs="Times New Roman" w:hint="default"/>
      </w:rPr>
    </w:lvl>
    <w:lvl w:ilvl="8">
      <w:start w:val="1"/>
      <w:numFmt w:val="decimal"/>
      <w:lvlText w:val="%1.%2.%3.%4.%5.%6.%7.%8.%9."/>
      <w:lvlJc w:val="left"/>
      <w:pPr>
        <w:ind w:left="4424" w:hanging="2160"/>
      </w:pPr>
      <w:rPr>
        <w:rFonts w:ascii="Arial" w:hAnsi="Arial" w:cs="Times New Roman" w:hint="default"/>
      </w:rPr>
    </w:lvl>
  </w:abstractNum>
  <w:abstractNum w:abstractNumId="26">
    <w:nsid w:val="6D2F0166"/>
    <w:multiLevelType w:val="multilevel"/>
    <w:tmpl w:val="924015D4"/>
    <w:lvl w:ilvl="0">
      <w:start w:val="1"/>
      <w:numFmt w:val="bullet"/>
      <w:lvlText w:val=""/>
      <w:lvlJc w:val="left"/>
      <w:pPr>
        <w:tabs>
          <w:tab w:val="num" w:pos="992"/>
        </w:tabs>
        <w:ind w:left="0" w:firstLine="709"/>
      </w:pPr>
      <w:rPr>
        <w:rFonts w:ascii="Symbol" w:hAnsi="Symbol" w:hint="default"/>
        <w:b/>
        <w:i w:val="0"/>
        <w:sz w:val="24"/>
        <w:szCs w:val="24"/>
      </w:rPr>
    </w:lvl>
    <w:lvl w:ilvl="1">
      <w:start w:val="1"/>
      <w:numFmt w:val="decimal"/>
      <w:lvlText w:val="%1.%2."/>
      <w:lvlJc w:val="left"/>
      <w:pPr>
        <w:tabs>
          <w:tab w:val="num" w:pos="1134"/>
        </w:tabs>
        <w:ind w:left="142" w:firstLine="709"/>
      </w:pPr>
      <w:rPr>
        <w:rFonts w:hint="default"/>
        <w:b w:val="0"/>
      </w:rPr>
    </w:lvl>
    <w:lvl w:ilvl="2">
      <w:start w:val="1"/>
      <w:numFmt w:val="decimal"/>
      <w:lvlText w:val="%1.%2.%3."/>
      <w:lvlJc w:val="left"/>
      <w:pPr>
        <w:tabs>
          <w:tab w:val="num" w:pos="1276"/>
        </w:tabs>
        <w:ind w:left="284" w:firstLine="709"/>
      </w:pPr>
      <w:rPr>
        <w:rFonts w:hint="default"/>
      </w:rPr>
    </w:lvl>
    <w:lvl w:ilvl="3">
      <w:start w:val="1"/>
      <w:numFmt w:val="decimal"/>
      <w:lvlText w:val="%1.%2.%3.%4."/>
      <w:lvlJc w:val="left"/>
      <w:pPr>
        <w:tabs>
          <w:tab w:val="num" w:pos="1418"/>
        </w:tabs>
        <w:ind w:left="426" w:firstLine="709"/>
      </w:pPr>
      <w:rPr>
        <w:rFonts w:hint="default"/>
      </w:rPr>
    </w:lvl>
    <w:lvl w:ilvl="4">
      <w:start w:val="1"/>
      <w:numFmt w:val="decimal"/>
      <w:lvlText w:val="%1.%2.%3.%4.%5."/>
      <w:lvlJc w:val="left"/>
      <w:pPr>
        <w:tabs>
          <w:tab w:val="num" w:pos="1560"/>
        </w:tabs>
        <w:ind w:left="568" w:firstLine="709"/>
      </w:pPr>
      <w:rPr>
        <w:rFonts w:hint="default"/>
      </w:rPr>
    </w:lvl>
    <w:lvl w:ilvl="5">
      <w:start w:val="1"/>
      <w:numFmt w:val="decimal"/>
      <w:lvlText w:val="%1.%2.%3.%4.%5.%6."/>
      <w:lvlJc w:val="left"/>
      <w:pPr>
        <w:tabs>
          <w:tab w:val="num" w:pos="1702"/>
        </w:tabs>
        <w:ind w:left="710" w:firstLine="709"/>
      </w:pPr>
      <w:rPr>
        <w:rFonts w:hint="default"/>
      </w:rPr>
    </w:lvl>
    <w:lvl w:ilvl="6">
      <w:start w:val="1"/>
      <w:numFmt w:val="decimal"/>
      <w:lvlText w:val="%1.%2.%3.%4.%5.%6.%7."/>
      <w:lvlJc w:val="left"/>
      <w:pPr>
        <w:tabs>
          <w:tab w:val="num" w:pos="1844"/>
        </w:tabs>
        <w:ind w:left="852" w:firstLine="709"/>
      </w:pPr>
      <w:rPr>
        <w:rFonts w:hint="default"/>
      </w:rPr>
    </w:lvl>
    <w:lvl w:ilvl="7">
      <w:start w:val="1"/>
      <w:numFmt w:val="decimal"/>
      <w:lvlText w:val="%1.%2.%3.%4.%5.%6.%7.%8."/>
      <w:lvlJc w:val="left"/>
      <w:pPr>
        <w:tabs>
          <w:tab w:val="num" w:pos="1986"/>
        </w:tabs>
        <w:ind w:left="994" w:firstLine="709"/>
      </w:pPr>
      <w:rPr>
        <w:rFonts w:hint="default"/>
      </w:rPr>
    </w:lvl>
    <w:lvl w:ilvl="8">
      <w:start w:val="1"/>
      <w:numFmt w:val="decimal"/>
      <w:lvlText w:val="%1.%2.%3.%4.%5.%6.%7.%8.%9."/>
      <w:lvlJc w:val="left"/>
      <w:pPr>
        <w:tabs>
          <w:tab w:val="num" w:pos="2128"/>
        </w:tabs>
        <w:ind w:left="1136" w:firstLine="709"/>
      </w:pPr>
      <w:rPr>
        <w:rFonts w:hint="default"/>
      </w:rPr>
    </w:lvl>
  </w:abstractNum>
  <w:abstractNum w:abstractNumId="27">
    <w:nsid w:val="79200DBC"/>
    <w:multiLevelType w:val="hybridMultilevel"/>
    <w:tmpl w:val="4872A302"/>
    <w:lvl w:ilvl="0" w:tplc="E842D3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C093899"/>
    <w:multiLevelType w:val="hybridMultilevel"/>
    <w:tmpl w:val="824ADC4C"/>
    <w:lvl w:ilvl="0" w:tplc="E842D364">
      <w:start w:val="1"/>
      <w:numFmt w:val="bullet"/>
      <w:lvlText w:val=""/>
      <w:lvlJc w:val="left"/>
      <w:pPr>
        <w:ind w:left="1495"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7EDD4166"/>
    <w:multiLevelType w:val="multilevel"/>
    <w:tmpl w:val="501CC9C6"/>
    <w:lvl w:ilvl="0">
      <w:start w:val="7"/>
      <w:numFmt w:val="decimal"/>
      <w:lvlText w:val="%1."/>
      <w:lvlJc w:val="left"/>
      <w:pPr>
        <w:ind w:left="585" w:hanging="585"/>
      </w:pPr>
      <w:rPr>
        <w:rFonts w:ascii="Arial" w:hAnsi="Arial" w:cs="Times New Roman" w:hint="default"/>
      </w:rPr>
    </w:lvl>
    <w:lvl w:ilvl="1">
      <w:start w:val="5"/>
      <w:numFmt w:val="decimal"/>
      <w:lvlText w:val="%1.%2."/>
      <w:lvlJc w:val="left"/>
      <w:pPr>
        <w:ind w:left="1003" w:hanging="720"/>
      </w:pPr>
      <w:rPr>
        <w:rFonts w:ascii="Arial" w:hAnsi="Arial" w:cs="Times New Roman" w:hint="default"/>
      </w:rPr>
    </w:lvl>
    <w:lvl w:ilvl="2">
      <w:start w:val="4"/>
      <w:numFmt w:val="decimal"/>
      <w:lvlText w:val="%1.%2.%3."/>
      <w:lvlJc w:val="left"/>
      <w:pPr>
        <w:ind w:left="1286" w:hanging="720"/>
      </w:pPr>
      <w:rPr>
        <w:rFonts w:ascii="Arial" w:hAnsi="Arial" w:cs="Times New Roman" w:hint="default"/>
      </w:rPr>
    </w:lvl>
    <w:lvl w:ilvl="3">
      <w:start w:val="1"/>
      <w:numFmt w:val="decimal"/>
      <w:lvlText w:val="%1.%2.%3.%4."/>
      <w:lvlJc w:val="left"/>
      <w:pPr>
        <w:ind w:left="1929" w:hanging="1080"/>
      </w:pPr>
      <w:rPr>
        <w:rFonts w:ascii="Arial" w:hAnsi="Arial" w:cs="Times New Roman" w:hint="default"/>
      </w:rPr>
    </w:lvl>
    <w:lvl w:ilvl="4">
      <w:start w:val="1"/>
      <w:numFmt w:val="decimal"/>
      <w:lvlText w:val="%1.%2.%3.%4.%5."/>
      <w:lvlJc w:val="left"/>
      <w:pPr>
        <w:ind w:left="2212" w:hanging="1080"/>
      </w:pPr>
      <w:rPr>
        <w:rFonts w:ascii="Arial" w:hAnsi="Arial" w:cs="Times New Roman" w:hint="default"/>
      </w:rPr>
    </w:lvl>
    <w:lvl w:ilvl="5">
      <w:start w:val="1"/>
      <w:numFmt w:val="decimal"/>
      <w:lvlText w:val="%1.%2.%3.%4.%5.%6."/>
      <w:lvlJc w:val="left"/>
      <w:pPr>
        <w:ind w:left="2855" w:hanging="1440"/>
      </w:pPr>
      <w:rPr>
        <w:rFonts w:ascii="Arial" w:hAnsi="Arial" w:cs="Times New Roman" w:hint="default"/>
      </w:rPr>
    </w:lvl>
    <w:lvl w:ilvl="6">
      <w:start w:val="1"/>
      <w:numFmt w:val="decimal"/>
      <w:lvlText w:val="%1.%2.%3.%4.%5.%6.%7."/>
      <w:lvlJc w:val="left"/>
      <w:pPr>
        <w:ind w:left="3138" w:hanging="1440"/>
      </w:pPr>
      <w:rPr>
        <w:rFonts w:ascii="Arial" w:hAnsi="Arial" w:cs="Times New Roman" w:hint="default"/>
      </w:rPr>
    </w:lvl>
    <w:lvl w:ilvl="7">
      <w:start w:val="1"/>
      <w:numFmt w:val="decimal"/>
      <w:lvlText w:val="%1.%2.%3.%4.%5.%6.%7.%8."/>
      <w:lvlJc w:val="left"/>
      <w:pPr>
        <w:ind w:left="3781" w:hanging="1800"/>
      </w:pPr>
      <w:rPr>
        <w:rFonts w:ascii="Arial" w:hAnsi="Arial" w:cs="Times New Roman" w:hint="default"/>
      </w:rPr>
    </w:lvl>
    <w:lvl w:ilvl="8">
      <w:start w:val="1"/>
      <w:numFmt w:val="decimal"/>
      <w:lvlText w:val="%1.%2.%3.%4.%5.%6.%7.%8.%9."/>
      <w:lvlJc w:val="left"/>
      <w:pPr>
        <w:ind w:left="4424" w:hanging="2160"/>
      </w:pPr>
      <w:rPr>
        <w:rFonts w:ascii="Arial" w:hAnsi="Arial" w:cs="Times New Roman" w:hint="default"/>
      </w:rPr>
    </w:lvl>
  </w:abstractNum>
  <w:num w:numId="1">
    <w:abstractNumId w:val="16"/>
  </w:num>
  <w:num w:numId="2">
    <w:abstractNumId w:val="28"/>
  </w:num>
  <w:num w:numId="3">
    <w:abstractNumId w:val="1"/>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lvlOverride w:ilvl="0">
      <w:startOverride w:val="7"/>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9"/>
  </w:num>
  <w:num w:numId="7">
    <w:abstractNumId w:val="13"/>
  </w:num>
  <w:num w:numId="8">
    <w:abstractNumId w:val="5"/>
  </w:num>
  <w:num w:numId="9">
    <w:abstractNumId w:val="27"/>
  </w:num>
  <w:num w:numId="10">
    <w:abstractNumId w:val="3"/>
  </w:num>
  <w:num w:numId="11">
    <w:abstractNumId w:val="4"/>
  </w:num>
  <w:num w:numId="12">
    <w:abstractNumId w:val="1"/>
    <w:lvlOverride w:ilvl="0"/>
    <w:lvlOverride w:ilvl="1">
      <w:startOverride w:val="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18"/>
  </w:num>
  <w:num w:numId="15">
    <w:abstractNumId w:val="2"/>
  </w:num>
  <w:num w:numId="16">
    <w:abstractNumId w:val="0"/>
  </w:num>
  <w:num w:numId="17">
    <w:abstractNumId w:val="7"/>
  </w:num>
  <w:num w:numId="18">
    <w:abstractNumId w:val="10"/>
  </w:num>
  <w:num w:numId="19">
    <w:abstractNumId w:val="15"/>
  </w:num>
  <w:num w:numId="20">
    <w:abstractNumId w:val="14"/>
  </w:num>
  <w:num w:numId="21">
    <w:abstractNumId w:val="20"/>
  </w:num>
  <w:num w:numId="22">
    <w:abstractNumId w:val="26"/>
  </w:num>
  <w:num w:numId="23">
    <w:abstractNumId w:val="24"/>
  </w:num>
  <w:num w:numId="24">
    <w:abstractNumId w:val="23"/>
  </w:num>
  <w:num w:numId="25">
    <w:abstractNumId w:val="8"/>
  </w:num>
  <w:num w:numId="26">
    <w:abstractNumId w:val="12"/>
  </w:num>
  <w:num w:numId="27">
    <w:abstractNumId w:val="17"/>
  </w:num>
  <w:num w:numId="28">
    <w:abstractNumId w:val="6"/>
  </w:num>
  <w:num w:numId="29">
    <w:abstractNumId w:val="21"/>
  </w:num>
  <w:num w:numId="30">
    <w:abstractNumId w:val="19"/>
  </w:num>
  <w:num w:numId="3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28C7"/>
    <w:rsid w:val="00032E18"/>
    <w:rsid w:val="00092572"/>
    <w:rsid w:val="000A1E01"/>
    <w:rsid w:val="000E2B7A"/>
    <w:rsid w:val="00180B28"/>
    <w:rsid w:val="002271F5"/>
    <w:rsid w:val="00256F87"/>
    <w:rsid w:val="00257DE9"/>
    <w:rsid w:val="002F5E0C"/>
    <w:rsid w:val="003A34FF"/>
    <w:rsid w:val="003B7790"/>
    <w:rsid w:val="003D2513"/>
    <w:rsid w:val="004B7D63"/>
    <w:rsid w:val="00595396"/>
    <w:rsid w:val="005C2B82"/>
    <w:rsid w:val="006219BC"/>
    <w:rsid w:val="006A2097"/>
    <w:rsid w:val="007A0365"/>
    <w:rsid w:val="00874BDD"/>
    <w:rsid w:val="008C360E"/>
    <w:rsid w:val="0094679C"/>
    <w:rsid w:val="00986C00"/>
    <w:rsid w:val="009B4186"/>
    <w:rsid w:val="00A05CBF"/>
    <w:rsid w:val="00B039A7"/>
    <w:rsid w:val="00B0625C"/>
    <w:rsid w:val="00C035E9"/>
    <w:rsid w:val="00C1017E"/>
    <w:rsid w:val="00C35F24"/>
    <w:rsid w:val="00C50515"/>
    <w:rsid w:val="00C6034C"/>
    <w:rsid w:val="00D00D9C"/>
    <w:rsid w:val="00D5160D"/>
    <w:rsid w:val="00D750BA"/>
    <w:rsid w:val="00DF4020"/>
    <w:rsid w:val="00E32FE4"/>
    <w:rsid w:val="00E57538"/>
    <w:rsid w:val="00E928C7"/>
    <w:rsid w:val="00F177D6"/>
    <w:rsid w:val="00F3435C"/>
    <w:rsid w:val="00F94197"/>
    <w:rsid w:val="00FB38A8"/>
    <w:rsid w:val="00FB684C"/>
    <w:rsid w:val="00FD68B5"/>
    <w:rsid w:val="00FF3383"/>
    <w:rsid w:val="00FF5A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C7"/>
    <w:pPr>
      <w:suppressAutoHyphens/>
      <w:overflowPunct w:val="0"/>
    </w:pPr>
    <w:rPr>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8C7"/>
    <w:pPr>
      <w:ind w:left="720"/>
      <w:contextualSpacing/>
    </w:pPr>
  </w:style>
  <w:style w:type="character" w:customStyle="1" w:styleId="FontStyle24">
    <w:name w:val="Font Style24"/>
    <w:rsid w:val="00DF4020"/>
    <w:rPr>
      <w:rFonts w:ascii="Times New Roman" w:hAnsi="Times New Roman" w:cs="Times New Roman" w:hint="default"/>
      <w:sz w:val="22"/>
      <w:szCs w:val="22"/>
    </w:rPr>
  </w:style>
  <w:style w:type="paragraph" w:styleId="a4">
    <w:name w:val="Balloon Text"/>
    <w:basedOn w:val="a"/>
    <w:link w:val="a5"/>
    <w:uiPriority w:val="99"/>
    <w:semiHidden/>
    <w:unhideWhenUsed/>
    <w:rsid w:val="005C2B82"/>
    <w:rPr>
      <w:rFonts w:ascii="Tahoma" w:hAnsi="Tahoma" w:cs="Tahoma"/>
      <w:sz w:val="16"/>
      <w:szCs w:val="16"/>
    </w:rPr>
  </w:style>
  <w:style w:type="character" w:customStyle="1" w:styleId="a5">
    <w:name w:val="Текст выноски Знак"/>
    <w:basedOn w:val="a0"/>
    <w:link w:val="a4"/>
    <w:uiPriority w:val="99"/>
    <w:semiHidden/>
    <w:rsid w:val="005C2B82"/>
    <w:rPr>
      <w:rFonts w:ascii="Tahoma" w:hAnsi="Tahoma" w:cs="Tahoma"/>
      <w:kern w:val="1"/>
      <w:sz w:val="16"/>
      <w:szCs w:val="16"/>
      <w:lang w:eastAsia="ar-SA"/>
    </w:rPr>
  </w:style>
  <w:style w:type="paragraph" w:styleId="a6">
    <w:name w:val="header"/>
    <w:basedOn w:val="a"/>
    <w:link w:val="a7"/>
    <w:uiPriority w:val="99"/>
    <w:unhideWhenUsed/>
    <w:rsid w:val="000A1E01"/>
    <w:pPr>
      <w:tabs>
        <w:tab w:val="center" w:pos="4677"/>
        <w:tab w:val="right" w:pos="9355"/>
      </w:tabs>
    </w:pPr>
  </w:style>
  <w:style w:type="character" w:customStyle="1" w:styleId="a7">
    <w:name w:val="Верхний колонтитул Знак"/>
    <w:basedOn w:val="a0"/>
    <w:link w:val="a6"/>
    <w:uiPriority w:val="99"/>
    <w:rsid w:val="000A1E01"/>
    <w:rPr>
      <w:kern w:val="1"/>
      <w:lang w:eastAsia="ar-SA"/>
    </w:rPr>
  </w:style>
  <w:style w:type="paragraph" w:styleId="a8">
    <w:name w:val="footer"/>
    <w:basedOn w:val="a"/>
    <w:link w:val="a9"/>
    <w:uiPriority w:val="99"/>
    <w:unhideWhenUsed/>
    <w:rsid w:val="000A1E01"/>
    <w:pPr>
      <w:tabs>
        <w:tab w:val="center" w:pos="4677"/>
        <w:tab w:val="right" w:pos="9355"/>
      </w:tabs>
    </w:pPr>
  </w:style>
  <w:style w:type="character" w:customStyle="1" w:styleId="a9">
    <w:name w:val="Нижний колонтитул Знак"/>
    <w:basedOn w:val="a0"/>
    <w:link w:val="a8"/>
    <w:uiPriority w:val="99"/>
    <w:rsid w:val="000A1E01"/>
    <w:rPr>
      <w:kern w:val="1"/>
      <w:lang w:eastAsia="ar-SA"/>
    </w:rPr>
  </w:style>
  <w:style w:type="table" w:styleId="aa">
    <w:name w:val="Table Grid"/>
    <w:basedOn w:val="a1"/>
    <w:rsid w:val="00FB684C"/>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28C7"/>
    <w:pPr>
      <w:suppressAutoHyphens/>
      <w:overflowPunct w:val="0"/>
    </w:pPr>
    <w:rPr>
      <w:kern w:val="1"/>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928C7"/>
    <w:pPr>
      <w:ind w:left="720"/>
      <w:contextualSpacing/>
    </w:pPr>
  </w:style>
  <w:style w:type="character" w:customStyle="1" w:styleId="FontStyle24">
    <w:name w:val="Font Style24"/>
    <w:rsid w:val="00DF4020"/>
    <w:rPr>
      <w:rFonts w:ascii="Times New Roman" w:hAnsi="Times New Roman" w:cs="Times New Roman" w:hint="default"/>
      <w:sz w:val="22"/>
      <w:szCs w:val="22"/>
    </w:rPr>
  </w:style>
  <w:style w:type="paragraph" w:styleId="a4">
    <w:name w:val="Balloon Text"/>
    <w:basedOn w:val="a"/>
    <w:link w:val="a5"/>
    <w:uiPriority w:val="99"/>
    <w:semiHidden/>
    <w:unhideWhenUsed/>
    <w:rsid w:val="005C2B82"/>
    <w:rPr>
      <w:rFonts w:ascii="Tahoma" w:hAnsi="Tahoma" w:cs="Tahoma"/>
      <w:sz w:val="16"/>
      <w:szCs w:val="16"/>
    </w:rPr>
  </w:style>
  <w:style w:type="character" w:customStyle="1" w:styleId="a5">
    <w:name w:val="Текст выноски Знак"/>
    <w:basedOn w:val="a0"/>
    <w:link w:val="a4"/>
    <w:uiPriority w:val="99"/>
    <w:semiHidden/>
    <w:rsid w:val="005C2B82"/>
    <w:rPr>
      <w:rFonts w:ascii="Tahoma" w:hAnsi="Tahoma" w:cs="Tahoma"/>
      <w:kern w:val="1"/>
      <w:sz w:val="16"/>
      <w:szCs w:val="16"/>
      <w:lang w:eastAsia="ar-SA"/>
    </w:rPr>
  </w:style>
  <w:style w:type="paragraph" w:styleId="a6">
    <w:name w:val="header"/>
    <w:basedOn w:val="a"/>
    <w:link w:val="a7"/>
    <w:uiPriority w:val="99"/>
    <w:unhideWhenUsed/>
    <w:rsid w:val="000A1E01"/>
    <w:pPr>
      <w:tabs>
        <w:tab w:val="center" w:pos="4677"/>
        <w:tab w:val="right" w:pos="9355"/>
      </w:tabs>
    </w:pPr>
  </w:style>
  <w:style w:type="character" w:customStyle="1" w:styleId="a7">
    <w:name w:val="Верхний колонтитул Знак"/>
    <w:basedOn w:val="a0"/>
    <w:link w:val="a6"/>
    <w:uiPriority w:val="99"/>
    <w:rsid w:val="000A1E01"/>
    <w:rPr>
      <w:kern w:val="1"/>
      <w:lang w:eastAsia="ar-SA"/>
    </w:rPr>
  </w:style>
  <w:style w:type="paragraph" w:styleId="a8">
    <w:name w:val="footer"/>
    <w:basedOn w:val="a"/>
    <w:link w:val="a9"/>
    <w:uiPriority w:val="99"/>
    <w:unhideWhenUsed/>
    <w:rsid w:val="000A1E01"/>
    <w:pPr>
      <w:tabs>
        <w:tab w:val="center" w:pos="4677"/>
        <w:tab w:val="right" w:pos="9355"/>
      </w:tabs>
    </w:pPr>
  </w:style>
  <w:style w:type="character" w:customStyle="1" w:styleId="a9">
    <w:name w:val="Нижний колонтитул Знак"/>
    <w:basedOn w:val="a0"/>
    <w:link w:val="a8"/>
    <w:uiPriority w:val="99"/>
    <w:rsid w:val="000A1E01"/>
    <w:rPr>
      <w:kern w:val="1"/>
      <w:lang w:eastAsia="ar-SA"/>
    </w:rPr>
  </w:style>
  <w:style w:type="table" w:styleId="aa">
    <w:name w:val="Table Grid"/>
    <w:basedOn w:val="a1"/>
    <w:rsid w:val="00FB684C"/>
    <w:rPr>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37004">
      <w:bodyDiv w:val="1"/>
      <w:marLeft w:val="0"/>
      <w:marRight w:val="0"/>
      <w:marTop w:val="0"/>
      <w:marBottom w:val="0"/>
      <w:divBdr>
        <w:top w:val="none" w:sz="0" w:space="0" w:color="auto"/>
        <w:left w:val="none" w:sz="0" w:space="0" w:color="auto"/>
        <w:bottom w:val="none" w:sz="0" w:space="0" w:color="auto"/>
        <w:right w:val="none" w:sz="0" w:space="0" w:color="auto"/>
      </w:divBdr>
    </w:div>
    <w:div w:id="450441794">
      <w:bodyDiv w:val="1"/>
      <w:marLeft w:val="0"/>
      <w:marRight w:val="0"/>
      <w:marTop w:val="0"/>
      <w:marBottom w:val="0"/>
      <w:divBdr>
        <w:top w:val="none" w:sz="0" w:space="0" w:color="auto"/>
        <w:left w:val="none" w:sz="0" w:space="0" w:color="auto"/>
        <w:bottom w:val="none" w:sz="0" w:space="0" w:color="auto"/>
        <w:right w:val="none" w:sz="0" w:space="0" w:color="auto"/>
      </w:divBdr>
    </w:div>
    <w:div w:id="1444114514">
      <w:bodyDiv w:val="1"/>
      <w:marLeft w:val="0"/>
      <w:marRight w:val="0"/>
      <w:marTop w:val="0"/>
      <w:marBottom w:val="0"/>
      <w:divBdr>
        <w:top w:val="none" w:sz="0" w:space="0" w:color="auto"/>
        <w:left w:val="none" w:sz="0" w:space="0" w:color="auto"/>
        <w:bottom w:val="none" w:sz="0" w:space="0" w:color="auto"/>
        <w:right w:val="none" w:sz="0" w:space="0" w:color="auto"/>
      </w:divBdr>
    </w:div>
    <w:div w:id="1532107825">
      <w:bodyDiv w:val="1"/>
      <w:marLeft w:val="0"/>
      <w:marRight w:val="0"/>
      <w:marTop w:val="0"/>
      <w:marBottom w:val="0"/>
      <w:divBdr>
        <w:top w:val="none" w:sz="0" w:space="0" w:color="auto"/>
        <w:left w:val="none" w:sz="0" w:space="0" w:color="auto"/>
        <w:bottom w:val="none" w:sz="0" w:space="0" w:color="auto"/>
        <w:right w:val="none" w:sz="0" w:space="0" w:color="auto"/>
      </w:divBdr>
    </w:div>
    <w:div w:id="1715349945">
      <w:bodyDiv w:val="1"/>
      <w:marLeft w:val="0"/>
      <w:marRight w:val="0"/>
      <w:marTop w:val="0"/>
      <w:marBottom w:val="0"/>
      <w:divBdr>
        <w:top w:val="none" w:sz="0" w:space="0" w:color="auto"/>
        <w:left w:val="none" w:sz="0" w:space="0" w:color="auto"/>
        <w:bottom w:val="none" w:sz="0" w:space="0" w:color="auto"/>
        <w:right w:val="none" w:sz="0" w:space="0" w:color="auto"/>
      </w:divBdr>
    </w:div>
    <w:div w:id="2084571287">
      <w:bodyDiv w:val="1"/>
      <w:marLeft w:val="0"/>
      <w:marRight w:val="0"/>
      <w:marTop w:val="0"/>
      <w:marBottom w:val="0"/>
      <w:divBdr>
        <w:top w:val="none" w:sz="0" w:space="0" w:color="auto"/>
        <w:left w:val="none" w:sz="0" w:space="0" w:color="auto"/>
        <w:bottom w:val="none" w:sz="0" w:space="0" w:color="auto"/>
        <w:right w:val="none" w:sz="0" w:space="0" w:color="auto"/>
      </w:divBdr>
    </w:div>
    <w:div w:id="2117364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132</TotalTime>
  <Pages>1</Pages>
  <Words>1035</Words>
  <Characters>5904</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dc:creator>
  <cp:lastModifiedBy>Галина В. Запорожец</cp:lastModifiedBy>
  <cp:revision>4</cp:revision>
  <cp:lastPrinted>2017-03-02T04:44:00Z</cp:lastPrinted>
  <dcterms:created xsi:type="dcterms:W3CDTF">2017-03-02T04:38:00Z</dcterms:created>
  <dcterms:modified xsi:type="dcterms:W3CDTF">2017-03-02T06:55:00Z</dcterms:modified>
</cp:coreProperties>
</file>